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BD6CD" w14:textId="13E62382" w:rsidR="00142E41" w:rsidRPr="0011041D" w:rsidRDefault="00D83D20">
      <w:pPr>
        <w:rPr>
          <w:rFonts w:cstheme="minorHAnsi"/>
          <w:color w:val="FFC000" w:themeColor="accent4"/>
        </w:rPr>
      </w:pPr>
      <w:r w:rsidRPr="0011041D">
        <w:rPr>
          <w:rFonts w:cstheme="minorHAnsi"/>
          <w:color w:val="FFC000" w:themeColor="accent4"/>
        </w:rPr>
        <w:t xml:space="preserve">Temat: </w:t>
      </w:r>
      <w:r w:rsidR="0011041D">
        <w:rPr>
          <w:rFonts w:cstheme="minorHAnsi"/>
          <w:color w:val="FFC000" w:themeColor="accent4"/>
        </w:rPr>
        <w:t>Witamy lato</w:t>
      </w:r>
    </w:p>
    <w:p w14:paraId="2BB2F343" w14:textId="655B9E8E" w:rsidR="00D83D20" w:rsidRPr="0011041D" w:rsidRDefault="00D83D20">
      <w:pPr>
        <w:rPr>
          <w:rFonts w:cstheme="minorHAnsi"/>
        </w:rPr>
      </w:pPr>
      <w:r w:rsidRPr="0011041D">
        <w:rPr>
          <w:rFonts w:cstheme="minorHAnsi"/>
        </w:rPr>
        <w:t>Cele:</w:t>
      </w:r>
    </w:p>
    <w:p w14:paraId="26B29C15"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 xml:space="preserve">-zna cechy charakterystyczne symbole poszczególnych pór roku  </w:t>
      </w:r>
    </w:p>
    <w:p w14:paraId="2D1AAAA5"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-wypowiada się nt. pór roku w oparciu o plansze</w:t>
      </w:r>
    </w:p>
    <w:p w14:paraId="73114DAF"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 xml:space="preserve">-tworzy dłuższe wypowiedzi </w:t>
      </w:r>
    </w:p>
    <w:p w14:paraId="79DE394B"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-jest sprawne ruchowo</w:t>
      </w:r>
    </w:p>
    <w:p w14:paraId="5C71BEEE" w14:textId="4B159B5D"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-stara się poprawnie wykonać ćwiczenie grafomotoryczne</w:t>
      </w:r>
    </w:p>
    <w:p w14:paraId="12B6A846"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 xml:space="preserve">-jest spostrzegawcze </w:t>
      </w:r>
    </w:p>
    <w:p w14:paraId="046249EB"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 xml:space="preserve">-prawidłowo wykonuje ćwiczenia artykulacyjne </w:t>
      </w:r>
    </w:p>
    <w:p w14:paraId="49BA7099"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-dzieli słowa na sylaby</w:t>
      </w:r>
    </w:p>
    <w:p w14:paraId="107E6837"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 xml:space="preserve">-samodzielnie wykonuje pracę plastyczną </w:t>
      </w:r>
    </w:p>
    <w:p w14:paraId="5C70B628"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 xml:space="preserve">-dba o porządek w miejscu pracy </w:t>
      </w:r>
    </w:p>
    <w:p w14:paraId="13A1E680" w14:textId="77777777" w:rsidR="0011041D" w:rsidRPr="0011041D" w:rsidRDefault="0011041D" w:rsidP="0011041D">
      <w:pPr>
        <w:spacing w:after="0" w:line="240" w:lineRule="auto"/>
        <w:rPr>
          <w:rFonts w:eastAsia="Times New Roman" w:cstheme="minorHAnsi"/>
          <w:i/>
          <w:lang w:eastAsia="pl-PL"/>
        </w:rPr>
      </w:pPr>
      <w:r w:rsidRPr="0011041D">
        <w:rPr>
          <w:rFonts w:eastAsia="Times New Roman" w:cstheme="minorHAnsi"/>
        </w:rPr>
        <w:t>-tworzy logiczne wypowiedzi</w:t>
      </w:r>
      <w:r w:rsidRPr="0011041D">
        <w:rPr>
          <w:rFonts w:eastAsia="Times New Roman" w:cstheme="minorHAnsi"/>
        </w:rPr>
        <w:br/>
      </w:r>
      <w:r w:rsidRPr="0011041D">
        <w:rPr>
          <w:rFonts w:eastAsia="Times New Roman" w:cstheme="minorHAnsi"/>
          <w:lang w:eastAsia="pl-PL"/>
        </w:rPr>
        <w:t xml:space="preserve">-podaje cechy </w:t>
      </w:r>
      <w:r w:rsidRPr="0011041D">
        <w:rPr>
          <w:rFonts w:eastAsia="Times New Roman" w:cstheme="minorHAnsi"/>
          <w:i/>
          <w:lang w:eastAsia="pl-PL"/>
        </w:rPr>
        <w:t>lata</w:t>
      </w:r>
    </w:p>
    <w:p w14:paraId="45147F90" w14:textId="77777777" w:rsidR="0011041D" w:rsidRPr="0011041D" w:rsidRDefault="0011041D" w:rsidP="0011041D">
      <w:pPr>
        <w:spacing w:after="0" w:line="240" w:lineRule="auto"/>
        <w:rPr>
          <w:rFonts w:eastAsia="Times New Roman" w:cstheme="minorHAnsi"/>
          <w:lang w:eastAsia="pl-PL"/>
        </w:rPr>
      </w:pPr>
      <w:r w:rsidRPr="0011041D">
        <w:rPr>
          <w:rFonts w:eastAsia="Times New Roman" w:cstheme="minorHAnsi"/>
          <w:lang w:eastAsia="pl-PL"/>
        </w:rPr>
        <w:t>-rozpoznaje odgłosy z otoczenia</w:t>
      </w:r>
    </w:p>
    <w:p w14:paraId="3E6E8098" w14:textId="77777777" w:rsidR="0011041D" w:rsidRPr="0011041D" w:rsidRDefault="0011041D" w:rsidP="0011041D">
      <w:pPr>
        <w:spacing w:after="0" w:line="240" w:lineRule="auto"/>
        <w:rPr>
          <w:rFonts w:eastAsia="Times New Roman" w:cstheme="minorHAnsi"/>
          <w:lang w:eastAsia="pl-PL"/>
        </w:rPr>
      </w:pPr>
      <w:r w:rsidRPr="0011041D">
        <w:rPr>
          <w:rFonts w:eastAsia="Times New Roman" w:cstheme="minorHAnsi"/>
          <w:lang w:eastAsia="pl-PL"/>
        </w:rPr>
        <w:t>-ma poczucie rytmu</w:t>
      </w:r>
    </w:p>
    <w:p w14:paraId="3048136C" w14:textId="77777777" w:rsidR="0011041D" w:rsidRPr="0011041D" w:rsidRDefault="0011041D" w:rsidP="0011041D">
      <w:pPr>
        <w:spacing w:after="0" w:line="240" w:lineRule="auto"/>
        <w:rPr>
          <w:rFonts w:eastAsia="Times New Roman" w:cstheme="minorHAnsi"/>
          <w:lang w:eastAsia="pl-PL"/>
        </w:rPr>
      </w:pPr>
      <w:r w:rsidRPr="0011041D">
        <w:rPr>
          <w:rFonts w:eastAsia="Times New Roman" w:cstheme="minorHAnsi"/>
          <w:lang w:eastAsia="pl-PL"/>
        </w:rPr>
        <w:t xml:space="preserve">-poszukuje atrybutów „lata” </w:t>
      </w:r>
    </w:p>
    <w:p w14:paraId="581DE5A8" w14:textId="77777777" w:rsidR="0011041D" w:rsidRPr="0011041D" w:rsidRDefault="0011041D" w:rsidP="0011041D">
      <w:pPr>
        <w:spacing w:after="0" w:line="240" w:lineRule="auto"/>
        <w:rPr>
          <w:rFonts w:eastAsia="Times New Roman" w:cstheme="minorHAnsi"/>
          <w:lang w:eastAsia="pl-PL"/>
        </w:rPr>
      </w:pPr>
      <w:r w:rsidRPr="0011041D">
        <w:rPr>
          <w:rFonts w:eastAsia="Times New Roman" w:cstheme="minorHAnsi"/>
          <w:lang w:eastAsia="pl-PL"/>
        </w:rPr>
        <w:t xml:space="preserve">-słucha uważnie utworu muzycznego </w:t>
      </w:r>
    </w:p>
    <w:p w14:paraId="0E004C8E" w14:textId="77777777" w:rsidR="0011041D" w:rsidRPr="0011041D" w:rsidRDefault="0011041D" w:rsidP="0011041D">
      <w:pPr>
        <w:spacing w:after="0" w:line="240" w:lineRule="auto"/>
        <w:rPr>
          <w:rFonts w:eastAsia="Times New Roman" w:cstheme="minorHAnsi"/>
          <w:lang w:eastAsia="pl-PL"/>
        </w:rPr>
      </w:pPr>
      <w:r w:rsidRPr="0011041D">
        <w:rPr>
          <w:rFonts w:eastAsia="Times New Roman" w:cstheme="minorHAnsi"/>
          <w:lang w:eastAsia="pl-PL"/>
        </w:rPr>
        <w:t xml:space="preserve">- przelicza liczebnikami głównymi w zakresie dostępnym dzieciom </w:t>
      </w:r>
    </w:p>
    <w:p w14:paraId="1D00CFE0" w14:textId="0A4CFC05" w:rsidR="0011041D" w:rsidRPr="0011041D" w:rsidRDefault="0011041D" w:rsidP="0011041D">
      <w:pPr>
        <w:spacing w:after="0" w:line="240" w:lineRule="auto"/>
        <w:contextualSpacing/>
        <w:rPr>
          <w:rFonts w:eastAsia="Times New Roman" w:cstheme="minorHAnsi"/>
        </w:rPr>
      </w:pPr>
      <w:r w:rsidRPr="0011041D">
        <w:rPr>
          <w:rFonts w:eastAsia="Times New Roman" w:cstheme="minorHAnsi"/>
          <w:lang w:eastAsia="pl-PL"/>
        </w:rPr>
        <w:t>- dodaje w zakresie 6</w:t>
      </w:r>
      <w:r>
        <w:rPr>
          <w:rFonts w:eastAsia="Times New Roman" w:cstheme="minorHAnsi"/>
          <w:lang w:eastAsia="pl-PL"/>
        </w:rPr>
        <w:br/>
        <w:t>-rozpoznaje kierunki</w:t>
      </w:r>
      <w:r w:rsidRPr="0011041D">
        <w:rPr>
          <w:rFonts w:eastAsia="Times New Roman" w:cstheme="minorHAnsi"/>
          <w:lang w:eastAsia="pl-PL"/>
        </w:rPr>
        <w:br/>
      </w:r>
      <w:r w:rsidRPr="0011041D">
        <w:rPr>
          <w:rFonts w:eastAsia="Times New Roman" w:cstheme="minorHAnsi"/>
        </w:rPr>
        <w:t xml:space="preserve">-samodzielni projektuje treść pracy plastycznej </w:t>
      </w:r>
    </w:p>
    <w:p w14:paraId="433377C7"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-jest sprawne manualnie</w:t>
      </w:r>
    </w:p>
    <w:p w14:paraId="2886D800"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-kończy rozpoczęte zdanie</w:t>
      </w:r>
    </w:p>
    <w:p w14:paraId="67CBBEEB" w14:textId="77777777" w:rsidR="0011041D" w:rsidRPr="0011041D" w:rsidRDefault="0011041D" w:rsidP="0011041D">
      <w:pPr>
        <w:spacing w:after="0" w:line="240" w:lineRule="auto"/>
        <w:contextualSpacing/>
        <w:rPr>
          <w:rFonts w:eastAsia="Times New Roman" w:cstheme="minorHAnsi"/>
        </w:rPr>
      </w:pPr>
      <w:r w:rsidRPr="0011041D">
        <w:rPr>
          <w:rFonts w:eastAsia="Times New Roman" w:cstheme="minorHAnsi"/>
        </w:rPr>
        <w:t xml:space="preserve">-potrafi się koncentrować </w:t>
      </w:r>
    </w:p>
    <w:p w14:paraId="3644C958" w14:textId="0E681C62" w:rsidR="00D83D20" w:rsidRPr="0011041D" w:rsidRDefault="0011041D" w:rsidP="0011041D">
      <w:pPr>
        <w:rPr>
          <w:rFonts w:cstheme="minorHAnsi"/>
        </w:rPr>
      </w:pPr>
      <w:r w:rsidRPr="0011041D">
        <w:rPr>
          <w:rFonts w:eastAsia="Times New Roman" w:cstheme="minorHAnsi"/>
        </w:rPr>
        <w:br/>
      </w:r>
    </w:p>
    <w:p w14:paraId="128E46B6" w14:textId="773B7C1F" w:rsidR="00D03C8E" w:rsidRDefault="00D03C8E">
      <w:pPr>
        <w:pBdr>
          <w:bottom w:val="single" w:sz="6" w:space="1" w:color="auto"/>
        </w:pBdr>
      </w:pPr>
    </w:p>
    <w:p w14:paraId="5C20ADB9" w14:textId="77777777" w:rsidR="0011041D" w:rsidRDefault="0011041D">
      <w:pPr>
        <w:rPr>
          <w:color w:val="FFC000" w:themeColor="accent4"/>
        </w:rPr>
      </w:pPr>
    </w:p>
    <w:p w14:paraId="077A7479" w14:textId="77777777" w:rsidR="0011041D" w:rsidRDefault="0011041D">
      <w:pPr>
        <w:rPr>
          <w:color w:val="FFC000" w:themeColor="accent4"/>
        </w:rPr>
      </w:pPr>
    </w:p>
    <w:p w14:paraId="5DDA106C" w14:textId="77777777" w:rsidR="0011041D" w:rsidRDefault="0011041D">
      <w:pPr>
        <w:rPr>
          <w:color w:val="FFC000" w:themeColor="accent4"/>
        </w:rPr>
      </w:pPr>
    </w:p>
    <w:p w14:paraId="654B594B" w14:textId="77777777" w:rsidR="0011041D" w:rsidRDefault="0011041D">
      <w:pPr>
        <w:rPr>
          <w:color w:val="FFC000" w:themeColor="accent4"/>
        </w:rPr>
      </w:pPr>
    </w:p>
    <w:p w14:paraId="17320CFE" w14:textId="77777777" w:rsidR="0011041D" w:rsidRDefault="0011041D">
      <w:pPr>
        <w:rPr>
          <w:color w:val="FFC000" w:themeColor="accent4"/>
        </w:rPr>
      </w:pPr>
    </w:p>
    <w:p w14:paraId="255A3BE7" w14:textId="77777777" w:rsidR="0011041D" w:rsidRDefault="0011041D">
      <w:pPr>
        <w:rPr>
          <w:color w:val="FFC000" w:themeColor="accent4"/>
        </w:rPr>
      </w:pPr>
    </w:p>
    <w:p w14:paraId="7B6889F1" w14:textId="77777777" w:rsidR="0011041D" w:rsidRDefault="0011041D">
      <w:pPr>
        <w:rPr>
          <w:color w:val="FFC000" w:themeColor="accent4"/>
        </w:rPr>
      </w:pPr>
    </w:p>
    <w:p w14:paraId="0E1DA829" w14:textId="77777777" w:rsidR="0011041D" w:rsidRDefault="0011041D">
      <w:pPr>
        <w:rPr>
          <w:color w:val="FFC000" w:themeColor="accent4"/>
        </w:rPr>
      </w:pPr>
    </w:p>
    <w:p w14:paraId="0DA54196" w14:textId="77777777" w:rsidR="0011041D" w:rsidRDefault="0011041D">
      <w:pPr>
        <w:rPr>
          <w:color w:val="FFC000" w:themeColor="accent4"/>
        </w:rPr>
      </w:pPr>
    </w:p>
    <w:p w14:paraId="66F9D70A" w14:textId="77777777" w:rsidR="0011041D" w:rsidRDefault="0011041D">
      <w:pPr>
        <w:rPr>
          <w:color w:val="FFC000" w:themeColor="accent4"/>
        </w:rPr>
      </w:pPr>
    </w:p>
    <w:p w14:paraId="49C03CFD" w14:textId="77777777" w:rsidR="0011041D" w:rsidRDefault="0011041D">
      <w:pPr>
        <w:rPr>
          <w:color w:val="FFC000" w:themeColor="accent4"/>
        </w:rPr>
      </w:pPr>
    </w:p>
    <w:p w14:paraId="1CF893BC" w14:textId="77777777" w:rsidR="0011041D" w:rsidRDefault="0011041D">
      <w:pPr>
        <w:rPr>
          <w:color w:val="FFC000" w:themeColor="accent4"/>
        </w:rPr>
      </w:pPr>
    </w:p>
    <w:p w14:paraId="7EFD3B7D" w14:textId="77777777" w:rsidR="0011041D" w:rsidRDefault="0011041D">
      <w:pPr>
        <w:rPr>
          <w:color w:val="FFC000" w:themeColor="accent4"/>
        </w:rPr>
      </w:pPr>
    </w:p>
    <w:p w14:paraId="365DECFD" w14:textId="074862A6" w:rsidR="00CE71AA" w:rsidRDefault="00CE71AA">
      <w:r w:rsidRPr="00CE71AA">
        <w:rPr>
          <w:color w:val="FFC000" w:themeColor="accent4"/>
        </w:rPr>
        <w:lastRenderedPageBreak/>
        <w:t xml:space="preserve">Zabawy i ćwiczenia poranne </w:t>
      </w:r>
    </w:p>
    <w:p w14:paraId="77F21186" w14:textId="77777777" w:rsidR="00CE71AA" w:rsidRDefault="00CE71AA">
      <w:r>
        <w:t xml:space="preserve">Pomoce: krążki. Krążki porozkładane na dywanie, bądź klocki.  </w:t>
      </w:r>
    </w:p>
    <w:p w14:paraId="7F907B0D" w14:textId="77777777" w:rsidR="00CE71AA" w:rsidRDefault="00CE71AA" w:rsidP="00CE71AA">
      <w:pPr>
        <w:pStyle w:val="Akapitzlist"/>
        <w:numPr>
          <w:ilvl w:val="0"/>
          <w:numId w:val="1"/>
        </w:numPr>
      </w:pPr>
      <w:r>
        <w:t xml:space="preserve">„Marsz w różnych kierunkach” – zabawa ruchowa </w:t>
      </w:r>
      <w:proofErr w:type="spellStart"/>
      <w:r>
        <w:t>orientacyjno</w:t>
      </w:r>
      <w:proofErr w:type="spellEnd"/>
      <w:r>
        <w:t xml:space="preserve"> - porządkowa. Dzieci poruszają się tak, aby nie nadepnąć na krążek. </w:t>
      </w:r>
    </w:p>
    <w:p w14:paraId="311F3378" w14:textId="77777777" w:rsidR="00CE71AA" w:rsidRDefault="00CE71AA" w:rsidP="00CE71AA">
      <w:pPr>
        <w:pStyle w:val="Akapitzlist"/>
        <w:numPr>
          <w:ilvl w:val="0"/>
          <w:numId w:val="1"/>
        </w:numPr>
      </w:pPr>
      <w:r>
        <w:t xml:space="preserve">„Dzieci do domku” – zabawa bieżna. Dzieci biegają w różnych kierunkach, na sygnał: dzieci do domków stają w dowolnym krążku. </w:t>
      </w:r>
    </w:p>
    <w:p w14:paraId="2B9CD378" w14:textId="77777777" w:rsidR="00CE71AA" w:rsidRDefault="00CE71AA" w:rsidP="00CE71AA">
      <w:pPr>
        <w:pStyle w:val="Akapitzlist"/>
        <w:numPr>
          <w:ilvl w:val="0"/>
          <w:numId w:val="1"/>
        </w:numPr>
      </w:pPr>
      <w:r>
        <w:t xml:space="preserve">„Góra - dół” – ćwiczenia równoważne. Dzieci podnoszą krążki, trzymają przed sobą. Na sygnał góra – podnoszą wysoko nad głowę, na sygnał: dół – wykonują skłon (ważne, aby kolana były proste). </w:t>
      </w:r>
    </w:p>
    <w:p w14:paraId="32D0C3C5" w14:textId="7A5C1110" w:rsidR="00D03C8E" w:rsidRDefault="00CE71AA" w:rsidP="00CE71AA">
      <w:pPr>
        <w:pStyle w:val="Akapitzlist"/>
        <w:numPr>
          <w:ilvl w:val="0"/>
          <w:numId w:val="1"/>
        </w:numPr>
      </w:pPr>
      <w:r>
        <w:t xml:space="preserve"> „Wyruszamy w podróż” – zabawa naśladowcza. Dzieci naśladują jazdę samochodem (krążek jest kierownicą).</w:t>
      </w:r>
    </w:p>
    <w:p w14:paraId="1859ADEC" w14:textId="77777777" w:rsidR="00D03C8E" w:rsidRDefault="00D03C8E">
      <w:r w:rsidRPr="00D03C8E">
        <w:rPr>
          <w:color w:val="FFC000"/>
        </w:rPr>
        <w:t>„Co to jest LATO?” – burza mózgów</w:t>
      </w:r>
      <w:r w:rsidRPr="00D03C8E">
        <w:t xml:space="preserve"> </w:t>
      </w:r>
    </w:p>
    <w:p w14:paraId="43D4A3F9" w14:textId="39079976" w:rsidR="00D03C8E" w:rsidRDefault="00D03C8E">
      <w:r>
        <w:t xml:space="preserve">cel: aktywizowanie myślenia i mowy, kształtowanie pojęcia „lato” </w:t>
      </w:r>
      <w:r>
        <w:br/>
        <w:t>Dzieci podają różne pomysły, skojarzenia, określają cechy charakterystyczne lata, kojarzące się z latem.</w:t>
      </w:r>
    </w:p>
    <w:p w14:paraId="73970713" w14:textId="629D668D" w:rsidR="00CE71AA" w:rsidRDefault="00EE4904">
      <w:r>
        <w:rPr>
          <w:noProof/>
        </w:rPr>
        <w:drawing>
          <wp:anchor distT="0" distB="0" distL="114300" distR="114300" simplePos="0" relativeHeight="251658240" behindDoc="0" locked="0" layoutInCell="1" allowOverlap="1" wp14:anchorId="1B0AFDBD" wp14:editId="2F4FB347">
            <wp:simplePos x="0" y="0"/>
            <wp:positionH relativeFrom="margin">
              <wp:align>left</wp:align>
            </wp:positionH>
            <wp:positionV relativeFrom="paragraph">
              <wp:posOffset>1390015</wp:posOffset>
            </wp:positionV>
            <wp:extent cx="2503805" cy="3569335"/>
            <wp:effectExtent l="635"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5">
                      <a:extLst>
                        <a:ext uri="{28A0092B-C50C-407E-A947-70E740481C1C}">
                          <a14:useLocalDpi xmlns:a14="http://schemas.microsoft.com/office/drawing/2010/main" val="0"/>
                        </a:ext>
                      </a:extLst>
                    </a:blip>
                    <a:stretch>
                      <a:fillRect/>
                    </a:stretch>
                  </pic:blipFill>
                  <pic:spPr>
                    <a:xfrm rot="16200000">
                      <a:off x="0" y="0"/>
                      <a:ext cx="2503805" cy="3569335"/>
                    </a:xfrm>
                    <a:prstGeom prst="rect">
                      <a:avLst/>
                    </a:prstGeom>
                  </pic:spPr>
                </pic:pic>
              </a:graphicData>
            </a:graphic>
            <wp14:sizeRelH relativeFrom="margin">
              <wp14:pctWidth>0</wp14:pctWidth>
            </wp14:sizeRelH>
            <wp14:sizeRelV relativeFrom="margin">
              <wp14:pctHeight>0</wp14:pctHeight>
            </wp14:sizeRelV>
          </wp:anchor>
        </w:drawing>
      </w:r>
      <w:r w:rsidR="00CE71AA" w:rsidRPr="00CE71AA">
        <w:rPr>
          <w:color w:val="FFC000" w:themeColor="accent4"/>
        </w:rPr>
        <w:t>Jaka pora roku?”- zabawa dydaktyczna z rymowanką</w:t>
      </w:r>
      <w:r w:rsidR="00CE71AA">
        <w:t xml:space="preserve"> </w:t>
      </w:r>
      <w:r w:rsidR="00CE71AA">
        <w:br/>
        <w:t>Dzieci mają przed sobą 4 pudełka w których ukryte są nazwy pór roku (pisane wielkimi literami, drukowane, przy nazwie mały symbol podpowiadający porę roku – np. słońce, kropla deszczu, liść czerwony, śnieżynka, zielony kwiatek).  Wypowiadając słowa rymowanki: Wszystkim jest wesoło, gdy rok biega wkoło. a na raz – dwa – trzy pora roku już patrzy. Po tych słowach dziecko otwiera wylosowane pudełko, wyjmuje symbol przedstawiający np. jesień, z napisem JESIEŃ i kładzie na dywanie. Ze zbioru przedmiotów w koszyczku dzieci wybierają 2-3 kojarzące się z jesienią. Następnie dzieci powtarzają rymowankę i analogicznie postępują przy następnych ilustracjach pór roku tj. kolejno: ZIMA, WIOSNA, LATO.</w:t>
      </w:r>
      <w:r w:rsidR="00CE71AA">
        <w:br/>
        <w:t xml:space="preserve">W koszyku można umieścić przedmioty które mają Państwo w domu, bądź obrazki. </w:t>
      </w:r>
      <w:r w:rsidR="001650FF">
        <w:t>Poniżej 2 zestawy</w:t>
      </w:r>
      <w:r w:rsidR="00CE71AA">
        <w:br/>
      </w:r>
    </w:p>
    <w:p w14:paraId="67208C50" w14:textId="5EE42744" w:rsidR="00CE71AA" w:rsidRDefault="00EE4904">
      <w:r>
        <w:rPr>
          <w:noProof/>
        </w:rPr>
        <w:lastRenderedPageBreak/>
        <w:drawing>
          <wp:inline distT="0" distB="0" distL="0" distR="0" wp14:anchorId="1E6916A3" wp14:editId="3EF3A2B4">
            <wp:extent cx="5760720" cy="8140700"/>
            <wp:effectExtent l="0" t="0" r="0" b="0"/>
            <wp:docPr id="2" name="Obraz 2" descr="Obraz zawierający biały, kolorowe, kolorowy,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e3741f6a3a86d7991cbdc300498dc9.jpg"/>
                    <pic:cNvPicPr/>
                  </pic:nvPicPr>
                  <pic:blipFill>
                    <a:blip r:embed="rId6">
                      <a:extLst>
                        <a:ext uri="{28A0092B-C50C-407E-A947-70E740481C1C}">
                          <a14:useLocalDpi xmlns:a14="http://schemas.microsoft.com/office/drawing/2010/main" val="0"/>
                        </a:ext>
                      </a:extLst>
                    </a:blip>
                    <a:stretch>
                      <a:fillRect/>
                    </a:stretch>
                  </pic:blipFill>
                  <pic:spPr>
                    <a:xfrm>
                      <a:off x="0" y="0"/>
                      <a:ext cx="5760720" cy="8140700"/>
                    </a:xfrm>
                    <a:prstGeom prst="rect">
                      <a:avLst/>
                    </a:prstGeom>
                  </pic:spPr>
                </pic:pic>
              </a:graphicData>
            </a:graphic>
          </wp:inline>
        </w:drawing>
      </w:r>
      <w:r>
        <w:rPr>
          <w:noProof/>
        </w:rPr>
        <w:lastRenderedPageBreak/>
        <w:drawing>
          <wp:inline distT="0" distB="0" distL="0" distR="0" wp14:anchorId="71C34A98" wp14:editId="5EED3773">
            <wp:extent cx="5760720" cy="8148955"/>
            <wp:effectExtent l="0" t="0" r="0" b="4445"/>
            <wp:docPr id="3" name="Obraz 3" descr="Obraz zawierający pomieszc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8c9adbe4195a83d6058a3f24675f00.jpg"/>
                    <pic:cNvPicPr/>
                  </pic:nvPicPr>
                  <pic:blipFill>
                    <a:blip r:embed="rId7">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r>
        <w:br w:type="textWrapping" w:clear="all"/>
      </w:r>
    </w:p>
    <w:p w14:paraId="3B037E11" w14:textId="77777777" w:rsidR="004D4F56" w:rsidRDefault="004D4F56" w:rsidP="004D4F56">
      <w:pPr>
        <w:shd w:val="clear" w:color="auto" w:fill="FFFFFF"/>
        <w:spacing w:after="0" w:line="240" w:lineRule="auto"/>
        <w:rPr>
          <w:rFonts w:ascii="Times New Roman" w:eastAsia="Times New Roman" w:hAnsi="Times New Roman" w:cs="Times New Roman"/>
          <w:color w:val="FFC000" w:themeColor="accent4"/>
          <w:sz w:val="24"/>
          <w:szCs w:val="24"/>
          <w:u w:val="single"/>
          <w:lang w:eastAsia="pl-PL"/>
        </w:rPr>
      </w:pPr>
    </w:p>
    <w:p w14:paraId="216B6B36" w14:textId="77777777" w:rsidR="004D4F56" w:rsidRDefault="004D4F56" w:rsidP="004D4F56">
      <w:pPr>
        <w:shd w:val="clear" w:color="auto" w:fill="FFFFFF"/>
        <w:spacing w:after="0" w:line="240" w:lineRule="auto"/>
        <w:rPr>
          <w:rFonts w:ascii="Times New Roman" w:eastAsia="Times New Roman" w:hAnsi="Times New Roman" w:cs="Times New Roman"/>
          <w:color w:val="FFC000" w:themeColor="accent4"/>
          <w:sz w:val="24"/>
          <w:szCs w:val="24"/>
          <w:u w:val="single"/>
          <w:lang w:eastAsia="pl-PL"/>
        </w:rPr>
      </w:pPr>
    </w:p>
    <w:p w14:paraId="4083A507" w14:textId="77777777" w:rsidR="004D4F56" w:rsidRDefault="004D4F56" w:rsidP="004D4F56">
      <w:pPr>
        <w:shd w:val="clear" w:color="auto" w:fill="FFFFFF"/>
        <w:spacing w:after="0" w:line="240" w:lineRule="auto"/>
        <w:rPr>
          <w:rFonts w:eastAsia="Times New Roman" w:cstheme="minorHAnsi"/>
          <w:color w:val="666666"/>
          <w:lang w:eastAsia="pl-PL"/>
        </w:rPr>
      </w:pPr>
      <w:r w:rsidRPr="004D4F56">
        <w:rPr>
          <w:rFonts w:eastAsia="Times New Roman" w:cstheme="minorHAnsi"/>
          <w:color w:val="FFC000" w:themeColor="accent4"/>
          <w:lang w:eastAsia="pl-PL"/>
        </w:rPr>
        <w:lastRenderedPageBreak/>
        <w:t>„Który z kolei?”- zabawa matematyczna</w:t>
      </w:r>
      <w:r w:rsidRPr="004D4F56">
        <w:rPr>
          <w:rFonts w:eastAsia="Times New Roman" w:cstheme="minorHAnsi"/>
          <w:color w:val="666666"/>
          <w:lang w:eastAsia="pl-PL"/>
        </w:rPr>
        <w:t>.</w:t>
      </w:r>
    </w:p>
    <w:p w14:paraId="5620C460" w14:textId="38C389A1" w:rsidR="004D4F56" w:rsidRPr="004D4F56" w:rsidRDefault="004D4F56" w:rsidP="004D4F56">
      <w:pPr>
        <w:shd w:val="clear" w:color="auto" w:fill="FFFFFF"/>
        <w:spacing w:after="0" w:line="240" w:lineRule="auto"/>
        <w:rPr>
          <w:rFonts w:eastAsia="Times New Roman" w:cstheme="minorHAnsi"/>
          <w:lang w:eastAsia="pl-PL"/>
        </w:rPr>
      </w:pPr>
      <w:r w:rsidRPr="004D4F56">
        <w:rPr>
          <w:rFonts w:eastAsia="Times New Roman" w:cstheme="minorHAnsi"/>
          <w:lang w:eastAsia="pl-PL"/>
        </w:rPr>
        <w:t>Potrzebne będą i</w:t>
      </w:r>
      <w:r w:rsidRPr="004D4F56">
        <w:rPr>
          <w:rFonts w:eastAsia="Times New Roman" w:cstheme="minorHAnsi"/>
          <w:lang w:eastAsia="pl-PL"/>
        </w:rPr>
        <w:t xml:space="preserve">lustracje z przedmiotami kojarzącymi się z </w:t>
      </w:r>
      <w:r w:rsidRPr="004D4F56">
        <w:rPr>
          <w:rFonts w:eastAsia="Times New Roman" w:cstheme="minorHAnsi"/>
          <w:lang w:eastAsia="pl-PL"/>
        </w:rPr>
        <w:t>porami roku</w:t>
      </w:r>
      <w:r w:rsidRPr="004D4F56">
        <w:rPr>
          <w:rFonts w:eastAsia="Times New Roman" w:cstheme="minorHAnsi"/>
          <w:lang w:eastAsia="pl-PL"/>
        </w:rPr>
        <w:t xml:space="preserve"> z poprzedniej zabawy.</w:t>
      </w:r>
    </w:p>
    <w:p w14:paraId="421A67F3" w14:textId="77777777" w:rsidR="004D4F56" w:rsidRPr="004D4F56" w:rsidRDefault="004D4F56" w:rsidP="004D4F56">
      <w:pPr>
        <w:shd w:val="clear" w:color="auto" w:fill="FFFFFF"/>
        <w:spacing w:after="0" w:line="240" w:lineRule="auto"/>
        <w:rPr>
          <w:rFonts w:eastAsia="Times New Roman" w:cstheme="minorHAnsi"/>
          <w:lang w:eastAsia="pl-PL"/>
        </w:rPr>
      </w:pPr>
    </w:p>
    <w:p w14:paraId="0A129D49" w14:textId="5FF7F29E" w:rsidR="004D4F56" w:rsidRPr="004D4F56" w:rsidRDefault="004D4F56" w:rsidP="004D4F56">
      <w:pPr>
        <w:shd w:val="clear" w:color="auto" w:fill="FFFFFF"/>
        <w:spacing w:after="0" w:line="240" w:lineRule="auto"/>
        <w:rPr>
          <w:rFonts w:eastAsia="Times New Roman" w:cstheme="minorHAnsi"/>
          <w:lang w:eastAsia="pl-PL"/>
        </w:rPr>
      </w:pPr>
      <w:r>
        <w:rPr>
          <w:rFonts w:eastAsia="Times New Roman" w:cstheme="minorHAnsi"/>
          <w:lang w:eastAsia="pl-PL"/>
        </w:rPr>
        <w:t xml:space="preserve">Cel: </w:t>
      </w:r>
      <w:r w:rsidRPr="004D4F56">
        <w:rPr>
          <w:rFonts w:eastAsia="Times New Roman" w:cstheme="minorHAnsi"/>
          <w:lang w:eastAsia="pl-PL"/>
        </w:rPr>
        <w:t>Rozwijanie umiejętności stosowania liczebników porządkowych w sytuacjach zadaniowych.</w:t>
      </w:r>
    </w:p>
    <w:p w14:paraId="41B4BF73" w14:textId="77777777" w:rsidR="004D4F56" w:rsidRPr="004D4F56" w:rsidRDefault="004D4F56" w:rsidP="004D4F56">
      <w:pPr>
        <w:shd w:val="clear" w:color="auto" w:fill="FFFFFF"/>
        <w:spacing w:after="0" w:line="240" w:lineRule="auto"/>
        <w:rPr>
          <w:rFonts w:eastAsia="Times New Roman" w:cstheme="minorHAnsi"/>
          <w:lang w:eastAsia="pl-PL"/>
        </w:rPr>
      </w:pPr>
    </w:p>
    <w:p w14:paraId="4E2186ED" w14:textId="5735247E" w:rsidR="004D4F56" w:rsidRPr="004D4F56" w:rsidRDefault="004D4F56" w:rsidP="004D4F56">
      <w:pPr>
        <w:shd w:val="clear" w:color="auto" w:fill="FFFFFF"/>
        <w:spacing w:after="0" w:line="240" w:lineRule="auto"/>
        <w:rPr>
          <w:rFonts w:eastAsia="Times New Roman" w:cstheme="minorHAnsi"/>
          <w:lang w:eastAsia="pl-PL"/>
        </w:rPr>
      </w:pPr>
      <w:r>
        <w:rPr>
          <w:rFonts w:eastAsia="Times New Roman" w:cstheme="minorHAnsi"/>
          <w:lang w:eastAsia="pl-PL"/>
        </w:rPr>
        <w:t>Rodzic</w:t>
      </w:r>
      <w:r w:rsidRPr="004D4F56">
        <w:rPr>
          <w:rFonts w:eastAsia="Times New Roman" w:cstheme="minorHAnsi"/>
          <w:lang w:eastAsia="pl-PL"/>
        </w:rPr>
        <w:t xml:space="preserve"> prosi dziec</w:t>
      </w:r>
      <w:r>
        <w:rPr>
          <w:rFonts w:eastAsia="Times New Roman" w:cstheme="minorHAnsi"/>
          <w:lang w:eastAsia="pl-PL"/>
        </w:rPr>
        <w:t>ko</w:t>
      </w:r>
      <w:r w:rsidRPr="004D4F56">
        <w:rPr>
          <w:rFonts w:eastAsia="Times New Roman" w:cstheme="minorHAnsi"/>
          <w:lang w:eastAsia="pl-PL"/>
        </w:rPr>
        <w:t>, by przeliczył</w:t>
      </w:r>
      <w:r>
        <w:rPr>
          <w:rFonts w:eastAsia="Times New Roman" w:cstheme="minorHAnsi"/>
          <w:lang w:eastAsia="pl-PL"/>
        </w:rPr>
        <w:t>o</w:t>
      </w:r>
      <w:r w:rsidRPr="004D4F56">
        <w:rPr>
          <w:rFonts w:eastAsia="Times New Roman" w:cstheme="minorHAnsi"/>
          <w:lang w:eastAsia="pl-PL"/>
        </w:rPr>
        <w:t xml:space="preserve"> ilustracje w aspekcie porządkowym.</w:t>
      </w:r>
      <w:r>
        <w:rPr>
          <w:rFonts w:eastAsia="Times New Roman" w:cstheme="minorHAnsi"/>
          <w:lang w:eastAsia="pl-PL"/>
        </w:rPr>
        <w:t xml:space="preserve"> Rodzic wybiera ilość ilustracji w miarę umiejętności dziecka. </w:t>
      </w:r>
    </w:p>
    <w:p w14:paraId="1BF09F65" w14:textId="4B7410DB" w:rsidR="00CE71AA" w:rsidRPr="004D4F56" w:rsidRDefault="00CE71AA">
      <w:pPr>
        <w:rPr>
          <w:rFonts w:cstheme="minorHAnsi"/>
        </w:rPr>
      </w:pPr>
    </w:p>
    <w:p w14:paraId="5ED52C8A" w14:textId="77777777" w:rsidR="001650FF" w:rsidRDefault="001650FF">
      <w:r w:rsidRPr="001650FF">
        <w:rPr>
          <w:color w:val="FFC000" w:themeColor="accent4"/>
        </w:rPr>
        <w:t xml:space="preserve">„Zabawy na cztery pory roku” </w:t>
      </w:r>
      <w:r>
        <w:t>– wypowiedzi w oparciu o planszę i własne doświadczenia</w:t>
      </w:r>
    </w:p>
    <w:p w14:paraId="3EB76F09" w14:textId="2D4DDF63" w:rsidR="001650FF" w:rsidRDefault="001650FF">
      <w:r>
        <w:t xml:space="preserve">cel: kształtowanie umiejętności poprawnego budowania wypowiedzi, wdrażanie do wypowiedzi na podany temat </w:t>
      </w:r>
      <w:r>
        <w:br/>
      </w:r>
      <w:r>
        <w:t xml:space="preserve">Dzieci wypowiadają się na temat zabaw, w które można bawić się w poszczególnych porach roku. </w:t>
      </w:r>
      <w:r>
        <w:t>Rodzic</w:t>
      </w:r>
      <w:r>
        <w:t xml:space="preserve"> zwraca uwagę na poprawność wypowiedzi.</w:t>
      </w:r>
    </w:p>
    <w:p w14:paraId="1F7FB128" w14:textId="77777777" w:rsidR="001650FF" w:rsidRDefault="001650FF"/>
    <w:p w14:paraId="0B0021E3" w14:textId="03AB1E51" w:rsidR="00D03C8E" w:rsidRDefault="00963773">
      <w:r>
        <w:rPr>
          <w:noProof/>
        </w:rPr>
        <w:drawing>
          <wp:inline distT="0" distB="0" distL="0" distR="0" wp14:anchorId="0334493C" wp14:editId="5AD86C5B">
            <wp:extent cx="2862580" cy="2568575"/>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2580" cy="2568575"/>
                    </a:xfrm>
                    <a:prstGeom prst="rect">
                      <a:avLst/>
                    </a:prstGeom>
                    <a:noFill/>
                    <a:ln>
                      <a:noFill/>
                    </a:ln>
                  </pic:spPr>
                </pic:pic>
              </a:graphicData>
            </a:graphic>
          </wp:inline>
        </w:drawing>
      </w:r>
      <w:r>
        <w:rPr>
          <w:noProof/>
        </w:rPr>
        <w:drawing>
          <wp:inline distT="0" distB="0" distL="0" distR="0" wp14:anchorId="4FE2BF45" wp14:editId="26D99162">
            <wp:extent cx="2711450" cy="247269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1450" cy="2472690"/>
                    </a:xfrm>
                    <a:prstGeom prst="rect">
                      <a:avLst/>
                    </a:prstGeom>
                    <a:noFill/>
                    <a:ln>
                      <a:noFill/>
                    </a:ln>
                  </pic:spPr>
                </pic:pic>
              </a:graphicData>
            </a:graphic>
          </wp:inline>
        </w:drawing>
      </w:r>
    </w:p>
    <w:p w14:paraId="1ABE3C86" w14:textId="77777777" w:rsidR="00963773" w:rsidRDefault="00963773">
      <w:pPr>
        <w:rPr>
          <w:color w:val="FFC000" w:themeColor="accent4"/>
        </w:rPr>
      </w:pPr>
    </w:p>
    <w:p w14:paraId="5B2ED0C5" w14:textId="2E0BEE35" w:rsidR="00963773" w:rsidRDefault="00963773">
      <w:r w:rsidRPr="00963773">
        <w:rPr>
          <w:color w:val="FFC000" w:themeColor="accent4"/>
        </w:rPr>
        <w:t xml:space="preserve">„Dokończ rysunek” – ekspresja plastyczna </w:t>
      </w:r>
    </w:p>
    <w:p w14:paraId="1F728C00" w14:textId="77777777" w:rsidR="00575C84" w:rsidRDefault="00963773">
      <w:r>
        <w:t xml:space="preserve">cel: rozwijanie sprawności manualnej i kreatywności, rozwijanie umiejętności planowania na płaszczyźnie </w:t>
      </w:r>
    </w:p>
    <w:p w14:paraId="4338A71A" w14:textId="56BDEBA5" w:rsidR="00575C84" w:rsidRDefault="00575C84">
      <w:r>
        <w:t>Rodzic</w:t>
      </w:r>
      <w:r w:rsidR="00963773">
        <w:t xml:space="preserve"> przygotowuje kartk</w:t>
      </w:r>
      <w:r>
        <w:t xml:space="preserve">ę </w:t>
      </w:r>
      <w:r w:rsidR="00963773">
        <w:t>z naklejonym fragmentem wyrwanym z kolorowej makulatury (trawa, drzewo, budynek, chmury, postać ludzka, zwierzę itp.). Dzieci uzupełniają rysunek dowolną treścią.</w:t>
      </w:r>
    </w:p>
    <w:p w14:paraId="4F0606A3" w14:textId="3539720F" w:rsidR="00575C84" w:rsidRDefault="00575C84"/>
    <w:p w14:paraId="77D970ED" w14:textId="46526497" w:rsidR="00575C84" w:rsidRDefault="00575C84">
      <w:r w:rsidRPr="00575C84">
        <w:rPr>
          <w:color w:val="FFC000" w:themeColor="accent4"/>
        </w:rPr>
        <w:t xml:space="preserve">„Zabawki na lato” </w:t>
      </w:r>
      <w:r>
        <w:t>– ćwiczenia graficzne</w:t>
      </w:r>
    </w:p>
    <w:p w14:paraId="22780B3C" w14:textId="17DA6213" w:rsidR="00575C84" w:rsidRDefault="00575C84">
      <w:r>
        <w:rPr>
          <w:noProof/>
        </w:rPr>
        <w:lastRenderedPageBreak/>
        <w:drawing>
          <wp:inline distT="0" distB="0" distL="0" distR="0" wp14:anchorId="1F46A64D" wp14:editId="00DC2093">
            <wp:extent cx="5724940" cy="8414222"/>
            <wp:effectExtent l="0" t="0" r="9525"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719" cy="8430064"/>
                    </a:xfrm>
                    <a:prstGeom prst="rect">
                      <a:avLst/>
                    </a:prstGeom>
                    <a:noFill/>
                    <a:ln>
                      <a:noFill/>
                    </a:ln>
                  </pic:spPr>
                </pic:pic>
              </a:graphicData>
            </a:graphic>
          </wp:inline>
        </w:drawing>
      </w:r>
    </w:p>
    <w:p w14:paraId="2FF12EFF" w14:textId="13C71184" w:rsidR="00575C84" w:rsidRDefault="00575C84">
      <w:pPr>
        <w:pBdr>
          <w:bottom w:val="single" w:sz="6" w:space="1" w:color="auto"/>
        </w:pBdr>
      </w:pPr>
    </w:p>
    <w:p w14:paraId="35178C2B" w14:textId="396AC256" w:rsidR="00575C84" w:rsidRDefault="00575C84">
      <w:r w:rsidRPr="00575C84">
        <w:rPr>
          <w:color w:val="FFC000" w:themeColor="accent4"/>
        </w:rPr>
        <w:lastRenderedPageBreak/>
        <w:t>„Taki sam?” – zabawa dydaktyczna</w:t>
      </w:r>
      <w:r>
        <w:t xml:space="preserve"> </w:t>
      </w:r>
      <w:r>
        <w:br/>
      </w:r>
      <w:r>
        <w:t xml:space="preserve">cel: doskonalenie uwagi i spostrzegawczości </w:t>
      </w:r>
      <w:r>
        <w:br/>
      </w:r>
      <w:r>
        <w:t xml:space="preserve">Przed dziećmi </w:t>
      </w:r>
      <w:r>
        <w:t>rodzic</w:t>
      </w:r>
      <w:r>
        <w:t xml:space="preserve"> rozkłada zestaw kart przedstawiających figury geometryczne w różnych kolorach i wielkościach. Zadaniem dzieci jest wskazanie kart z identyczną figurą, w tym samym kolorze i wielkości. Następnie </w:t>
      </w:r>
      <w:r>
        <w:t>r</w:t>
      </w:r>
      <w:r>
        <w:t>ozkłada karty z wielkimi drukowanymi literami, a dzieci wskazują takie same, w sposób analogiczny jak w poprzednim zadaniu. Kolejne działanie polega na wskazaniu takich samych wyrazów na kartach. Uwzględniając możliwości dzieci, wyrazy piszemy wielkimi, małymi drukowanymi literami. Przykładowe wyrazy: LATO, UPAŁ, słońce, woda, zabawy, lody, owoce.</w:t>
      </w:r>
    </w:p>
    <w:p w14:paraId="4FAE2074" w14:textId="661FD95B" w:rsidR="00575C84" w:rsidRDefault="00575C84"/>
    <w:p w14:paraId="591D69FA" w14:textId="77777777" w:rsidR="00575C84" w:rsidRDefault="00575C84">
      <w:r w:rsidRPr="00575C84">
        <w:rPr>
          <w:color w:val="FFC000" w:themeColor="accent4"/>
        </w:rPr>
        <w:t>„Odgłosy lata” – ćwiczenie warg i języka</w:t>
      </w:r>
      <w:r>
        <w:t xml:space="preserve"> </w:t>
      </w:r>
      <w:r>
        <w:br/>
      </w:r>
      <w:r>
        <w:t xml:space="preserve">cel: usprawnianie narządów artykulacyjnych Zaproponowaną frazę dzieci wypowiadają: cicho/głośno, wolno/szybko. </w:t>
      </w:r>
    </w:p>
    <w:p w14:paraId="6EE26261" w14:textId="34439677" w:rsidR="00575C84" w:rsidRDefault="00575C84">
      <w:r>
        <w:t xml:space="preserve">Tirli – </w:t>
      </w:r>
      <w:proofErr w:type="spellStart"/>
      <w:r>
        <w:t>firli</w:t>
      </w:r>
      <w:proofErr w:type="spellEnd"/>
      <w:r>
        <w:t xml:space="preserve"> – </w:t>
      </w:r>
      <w:proofErr w:type="spellStart"/>
      <w:r>
        <w:t>fu</w:t>
      </w:r>
      <w:proofErr w:type="spellEnd"/>
      <w:r>
        <w:t xml:space="preserve"> – tu – tu, </w:t>
      </w:r>
      <w:r>
        <w:br/>
      </w:r>
      <w:r>
        <w:t xml:space="preserve">Firli – tirli – tu – </w:t>
      </w:r>
      <w:proofErr w:type="spellStart"/>
      <w:r>
        <w:t>fu</w:t>
      </w:r>
      <w:proofErr w:type="spellEnd"/>
      <w:r>
        <w:t xml:space="preserve"> – </w:t>
      </w:r>
      <w:proofErr w:type="spellStart"/>
      <w:r>
        <w:t>fu</w:t>
      </w:r>
      <w:proofErr w:type="spellEnd"/>
      <w:r>
        <w:t xml:space="preserve">, </w:t>
      </w:r>
      <w:r>
        <w:br/>
      </w:r>
      <w:proofErr w:type="spellStart"/>
      <w:r>
        <w:t>Zogi</w:t>
      </w:r>
      <w:proofErr w:type="spellEnd"/>
      <w:r>
        <w:t xml:space="preserve"> – dugi – da – za – da, </w:t>
      </w:r>
      <w:r>
        <w:br/>
      </w:r>
      <w:r>
        <w:t xml:space="preserve">Dogi – </w:t>
      </w:r>
      <w:proofErr w:type="spellStart"/>
      <w:r>
        <w:t>zugi</w:t>
      </w:r>
      <w:proofErr w:type="spellEnd"/>
      <w:r>
        <w:t xml:space="preserve"> – za – da – za.</w:t>
      </w:r>
    </w:p>
    <w:p w14:paraId="6863BF64" w14:textId="2CC5E7F7" w:rsidR="00575C84" w:rsidRDefault="00575C84">
      <w:pPr>
        <w:rPr>
          <w:color w:val="FFC000" w:themeColor="accent4"/>
        </w:rPr>
      </w:pPr>
    </w:p>
    <w:p w14:paraId="6C66BED9" w14:textId="77777777" w:rsidR="004D4F56" w:rsidRPr="004D4F56" w:rsidRDefault="004D4F56" w:rsidP="004D4F56">
      <w:pPr>
        <w:shd w:val="clear" w:color="auto" w:fill="FFFFFF"/>
        <w:spacing w:after="0" w:line="240" w:lineRule="auto"/>
        <w:rPr>
          <w:rFonts w:eastAsia="Times New Roman" w:cstheme="minorHAnsi"/>
          <w:color w:val="FFC000" w:themeColor="accent4"/>
          <w:lang w:eastAsia="pl-PL"/>
        </w:rPr>
      </w:pPr>
      <w:r w:rsidRPr="004D4F56">
        <w:rPr>
          <w:rFonts w:eastAsia="Times New Roman" w:cstheme="minorHAnsi"/>
          <w:color w:val="FFC000" w:themeColor="accent4"/>
          <w:u w:val="single"/>
          <w:lang w:eastAsia="pl-PL"/>
        </w:rPr>
        <w:t>8. „Garderoba Wojtka”- zabawa dydaktyczna.</w:t>
      </w:r>
    </w:p>
    <w:p w14:paraId="7ADE971E" w14:textId="77777777" w:rsidR="004D4F56" w:rsidRPr="004D4F56" w:rsidRDefault="004D4F56" w:rsidP="004D4F56">
      <w:pPr>
        <w:shd w:val="clear" w:color="auto" w:fill="FFFFFF"/>
        <w:spacing w:after="0" w:line="240" w:lineRule="auto"/>
        <w:rPr>
          <w:rFonts w:eastAsia="Times New Roman" w:cstheme="minorHAnsi"/>
          <w:lang w:eastAsia="pl-PL"/>
        </w:rPr>
      </w:pPr>
      <w:r w:rsidRPr="004D4F56">
        <w:rPr>
          <w:rFonts w:eastAsia="Times New Roman" w:cstheme="minorHAnsi"/>
          <w:lang w:eastAsia="pl-PL"/>
        </w:rPr>
        <w:t xml:space="preserve">Opowiadanie o Wojtku </w:t>
      </w:r>
    </w:p>
    <w:p w14:paraId="1C94F40E" w14:textId="77777777" w:rsidR="00BA5FB5" w:rsidRDefault="004D4F56" w:rsidP="00BA5FB5">
      <w:pPr>
        <w:shd w:val="clear" w:color="auto" w:fill="FFFFFF"/>
        <w:spacing w:after="0" w:line="240" w:lineRule="auto"/>
        <w:rPr>
          <w:rFonts w:eastAsia="Times New Roman" w:cstheme="minorHAnsi"/>
          <w:lang w:eastAsia="pl-PL"/>
        </w:rPr>
      </w:pPr>
      <w:r w:rsidRPr="004D4F56">
        <w:rPr>
          <w:rFonts w:eastAsia="Times New Roman" w:cstheme="minorHAnsi"/>
          <w:lang w:eastAsia="pl-PL"/>
        </w:rPr>
        <w:t xml:space="preserve">Potrzebne: </w:t>
      </w:r>
      <w:r w:rsidRPr="004D4F56">
        <w:rPr>
          <w:rFonts w:eastAsia="Times New Roman" w:cstheme="minorHAnsi"/>
          <w:lang w:eastAsia="pl-PL"/>
        </w:rPr>
        <w:t xml:space="preserve">sylweta chłopca, plansza szafy i komody; sylwety ubrań letnich i </w:t>
      </w:r>
      <w:proofErr w:type="spellStart"/>
      <w:r w:rsidRPr="004D4F56">
        <w:rPr>
          <w:rFonts w:eastAsia="Times New Roman" w:cstheme="minorHAnsi"/>
          <w:lang w:eastAsia="pl-PL"/>
        </w:rPr>
        <w:t>jesienno</w:t>
      </w:r>
      <w:proofErr w:type="spellEnd"/>
      <w:r w:rsidRPr="004D4F56">
        <w:rPr>
          <w:rFonts w:eastAsia="Times New Roman" w:cstheme="minorHAnsi"/>
          <w:lang w:eastAsia="pl-PL"/>
        </w:rPr>
        <w:t>/zimowych dla chłopca i dziewczynki.</w:t>
      </w:r>
      <w:r w:rsidR="00BA5FB5">
        <w:rPr>
          <w:rFonts w:eastAsia="Times New Roman" w:cstheme="minorHAnsi"/>
          <w:lang w:eastAsia="pl-PL"/>
        </w:rPr>
        <w:t xml:space="preserve"> </w:t>
      </w:r>
      <w:r w:rsidR="00BA5FB5">
        <w:rPr>
          <w:rFonts w:eastAsia="Times New Roman" w:cstheme="minorHAnsi"/>
          <w:lang w:eastAsia="pl-PL"/>
        </w:rPr>
        <w:br/>
      </w:r>
      <w:r w:rsidR="00BA5FB5">
        <w:rPr>
          <w:rFonts w:eastAsia="Times New Roman" w:cstheme="minorHAnsi"/>
          <w:lang w:eastAsia="pl-PL"/>
        </w:rPr>
        <w:t>Rodzic</w:t>
      </w:r>
      <w:r w:rsidR="00BA5FB5" w:rsidRPr="004D4F56">
        <w:rPr>
          <w:rFonts w:eastAsia="Times New Roman" w:cstheme="minorHAnsi"/>
          <w:lang w:eastAsia="pl-PL"/>
        </w:rPr>
        <w:t xml:space="preserve"> prezentuje postać Wojtka, którego mama poprosiła o uporządkowanie ubrań. Wojtek zwraca się do dzieci z prośbą o pomoc w odszukaniu jego ubrań i schowaniu tych </w:t>
      </w:r>
      <w:proofErr w:type="spellStart"/>
      <w:r w:rsidR="00BA5FB5" w:rsidRPr="004D4F56">
        <w:rPr>
          <w:rFonts w:eastAsia="Times New Roman" w:cstheme="minorHAnsi"/>
          <w:lang w:eastAsia="pl-PL"/>
        </w:rPr>
        <w:t>jesienno</w:t>
      </w:r>
      <w:proofErr w:type="spellEnd"/>
      <w:r w:rsidR="00BA5FB5" w:rsidRPr="004D4F56">
        <w:rPr>
          <w:rFonts w:eastAsia="Times New Roman" w:cstheme="minorHAnsi"/>
          <w:lang w:eastAsia="pl-PL"/>
        </w:rPr>
        <w:t>/zimowych do szafy i umieszczeniu letnich w komodzie.</w:t>
      </w:r>
    </w:p>
    <w:p w14:paraId="3CB46CB0" w14:textId="1A5D2DE5" w:rsidR="004D4F56" w:rsidRPr="004D4F56" w:rsidRDefault="004D4F56" w:rsidP="004D4F56">
      <w:pPr>
        <w:shd w:val="clear" w:color="auto" w:fill="FFFFFF"/>
        <w:spacing w:after="0" w:line="240" w:lineRule="auto"/>
        <w:rPr>
          <w:rFonts w:eastAsia="Times New Roman" w:cstheme="minorHAnsi"/>
          <w:lang w:eastAsia="pl-PL"/>
        </w:rPr>
      </w:pPr>
    </w:p>
    <w:p w14:paraId="31D5A1F6" w14:textId="54601536" w:rsidR="004D4F56" w:rsidRDefault="004D4F56" w:rsidP="004D4F56">
      <w:pPr>
        <w:shd w:val="clear" w:color="auto" w:fill="FFFFFF"/>
        <w:spacing w:after="0" w:line="240" w:lineRule="auto"/>
        <w:rPr>
          <w:rFonts w:eastAsia="Times New Roman" w:cstheme="minorHAnsi"/>
          <w:lang w:eastAsia="pl-PL"/>
        </w:rPr>
      </w:pPr>
    </w:p>
    <w:p w14:paraId="051A9C0D" w14:textId="1F937972" w:rsidR="004D4F56" w:rsidRPr="00BA5FB5" w:rsidRDefault="004D4F56" w:rsidP="004D4F56">
      <w:pPr>
        <w:shd w:val="clear" w:color="auto" w:fill="FFFFFF"/>
        <w:spacing w:after="0" w:line="240" w:lineRule="auto"/>
        <w:rPr>
          <w:rFonts w:eastAsia="Times New Roman" w:cstheme="minorHAnsi"/>
          <w:lang w:eastAsia="pl-PL"/>
        </w:rPr>
      </w:pPr>
      <w:r w:rsidRPr="00BA5FB5">
        <w:rPr>
          <w:shd w:val="clear" w:color="auto" w:fill="FFFFFF"/>
        </w:rPr>
        <w:t>Słuchajcie, Wojtuś potrzebuje naszej pomocy. Mama poprosiła go, żeby posegregował ubrania z ostatniego prania. Spośród tych, które mama wyciągnęła z pralki, Wojtuś musi wybrać swoje. Ubrania siostrzyczki ma zostawić, mamusia za nią je poukłada, bo Anusia jest jeszcze malutka. Oprócz tego, że Wojtek musi znaleźć swoje ubrania, to musi podzielić je jeszcze na te jesienno-zimowe, które już nie przydadzą się w nadchodzących dniach lata i umieścić je w szafie. Natomiast ubrania letnie, które będą idealne na zbliżającą się porę roku, Wojtuś musi schować do komody. To jak, pomożecie swojemu koledze?</w:t>
      </w:r>
    </w:p>
    <w:p w14:paraId="5B12A700" w14:textId="77777777" w:rsidR="004D4F56" w:rsidRPr="004D4F56" w:rsidRDefault="004D4F56" w:rsidP="004D4F56">
      <w:pPr>
        <w:shd w:val="clear" w:color="auto" w:fill="FFFFFF"/>
        <w:spacing w:after="0" w:line="240" w:lineRule="auto"/>
        <w:rPr>
          <w:rFonts w:eastAsia="Times New Roman" w:cstheme="minorHAnsi"/>
          <w:lang w:eastAsia="pl-PL"/>
        </w:rPr>
      </w:pPr>
    </w:p>
    <w:p w14:paraId="70BA7E77" w14:textId="77777777" w:rsidR="004D4F56" w:rsidRPr="004D4F56" w:rsidRDefault="004D4F56" w:rsidP="004D4F56">
      <w:pPr>
        <w:shd w:val="clear" w:color="auto" w:fill="FFFFFF"/>
        <w:spacing w:after="0" w:line="240" w:lineRule="auto"/>
        <w:rPr>
          <w:rFonts w:eastAsia="Times New Roman" w:cstheme="minorHAnsi"/>
          <w:lang w:eastAsia="pl-PL"/>
        </w:rPr>
      </w:pPr>
    </w:p>
    <w:p w14:paraId="3D9295F7" w14:textId="759D9E50" w:rsidR="004D4F56" w:rsidRPr="004D4F56" w:rsidRDefault="004D4F56" w:rsidP="004D4F56">
      <w:pPr>
        <w:shd w:val="clear" w:color="auto" w:fill="FFFFFF"/>
        <w:spacing w:after="0" w:line="240" w:lineRule="auto"/>
        <w:jc w:val="center"/>
        <w:rPr>
          <w:rFonts w:eastAsia="Times New Roman" w:cstheme="minorHAnsi"/>
          <w:lang w:eastAsia="pl-PL"/>
        </w:rPr>
      </w:pPr>
      <w:r w:rsidRPr="004D4F56">
        <w:rPr>
          <w:rFonts w:eastAsia="Times New Roman" w:cstheme="minorHAnsi"/>
          <w:noProof/>
          <w:lang w:eastAsia="pl-PL"/>
        </w:rPr>
        <w:drawing>
          <wp:inline distT="0" distB="0" distL="0" distR="0" wp14:anchorId="0DE02E8E" wp14:editId="1DFC0613">
            <wp:extent cx="3840480" cy="2155666"/>
            <wp:effectExtent l="0" t="0" r="7620" b="0"/>
            <wp:docPr id="7" name="Obraz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0623" cy="2183811"/>
                    </a:xfrm>
                    <a:prstGeom prst="rect">
                      <a:avLst/>
                    </a:prstGeom>
                    <a:noFill/>
                    <a:ln>
                      <a:noFill/>
                    </a:ln>
                  </pic:spPr>
                </pic:pic>
              </a:graphicData>
            </a:graphic>
          </wp:inline>
        </w:drawing>
      </w:r>
    </w:p>
    <w:p w14:paraId="3ACF51CF" w14:textId="7D4950A4" w:rsidR="004D4F56" w:rsidRPr="004D4F56" w:rsidRDefault="004D4F56" w:rsidP="004D4F56">
      <w:pPr>
        <w:shd w:val="clear" w:color="auto" w:fill="FFFFFF"/>
        <w:spacing w:after="0" w:line="240" w:lineRule="auto"/>
        <w:jc w:val="center"/>
        <w:rPr>
          <w:rFonts w:eastAsia="Times New Roman" w:cstheme="minorHAnsi"/>
          <w:lang w:eastAsia="pl-PL"/>
        </w:rPr>
      </w:pPr>
    </w:p>
    <w:p w14:paraId="00A79480" w14:textId="577D4B15" w:rsidR="004D4F56" w:rsidRPr="004D4F56" w:rsidRDefault="004D4F56" w:rsidP="004D4F56">
      <w:pPr>
        <w:shd w:val="clear" w:color="auto" w:fill="FFFFFF"/>
        <w:spacing w:after="0" w:line="240" w:lineRule="auto"/>
        <w:jc w:val="center"/>
        <w:rPr>
          <w:rFonts w:eastAsia="Times New Roman" w:cstheme="minorHAnsi"/>
          <w:lang w:eastAsia="pl-PL"/>
        </w:rPr>
      </w:pPr>
      <w:r w:rsidRPr="004D4F56">
        <w:rPr>
          <w:rFonts w:eastAsia="Times New Roman" w:cstheme="minorHAnsi"/>
          <w:noProof/>
          <w:lang w:eastAsia="pl-PL"/>
        </w:rPr>
        <w:drawing>
          <wp:inline distT="0" distB="0" distL="0" distR="0" wp14:anchorId="7CB63A7E" wp14:editId="1E3C49F3">
            <wp:extent cx="5372100" cy="4248150"/>
            <wp:effectExtent l="0" t="0" r="0" b="0"/>
            <wp:docPr id="8" name="Obraz 8" descr="Obraz zawierający różowy, różny, pomieszczenie, ży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c5e39f97e8dd36d64ce5d83f5627f31.jpg"/>
                    <pic:cNvPicPr/>
                  </pic:nvPicPr>
                  <pic:blipFill>
                    <a:blip r:embed="rId13">
                      <a:extLst>
                        <a:ext uri="{28A0092B-C50C-407E-A947-70E740481C1C}">
                          <a14:useLocalDpi xmlns:a14="http://schemas.microsoft.com/office/drawing/2010/main" val="0"/>
                        </a:ext>
                      </a:extLst>
                    </a:blip>
                    <a:stretch>
                      <a:fillRect/>
                    </a:stretch>
                  </pic:blipFill>
                  <pic:spPr>
                    <a:xfrm>
                      <a:off x="0" y="0"/>
                      <a:ext cx="5372100" cy="4248150"/>
                    </a:xfrm>
                    <a:prstGeom prst="rect">
                      <a:avLst/>
                    </a:prstGeom>
                  </pic:spPr>
                </pic:pic>
              </a:graphicData>
            </a:graphic>
          </wp:inline>
        </w:drawing>
      </w:r>
    </w:p>
    <w:p w14:paraId="3B8FEC96" w14:textId="77777777" w:rsidR="004D4F56" w:rsidRPr="004D4F56" w:rsidRDefault="004D4F56" w:rsidP="004D4F56">
      <w:pPr>
        <w:shd w:val="clear" w:color="auto" w:fill="FFFFFF"/>
        <w:spacing w:after="0" w:line="240" w:lineRule="auto"/>
        <w:rPr>
          <w:rFonts w:eastAsia="Times New Roman" w:cstheme="minorHAnsi"/>
          <w:lang w:eastAsia="pl-PL"/>
        </w:rPr>
      </w:pPr>
    </w:p>
    <w:p w14:paraId="1B7417C0" w14:textId="77777777" w:rsidR="004D4F56" w:rsidRPr="004D4F56" w:rsidRDefault="004D4F56" w:rsidP="004D4F56">
      <w:pPr>
        <w:shd w:val="clear" w:color="auto" w:fill="FFFFFF"/>
        <w:spacing w:after="0" w:line="240" w:lineRule="auto"/>
        <w:rPr>
          <w:rFonts w:eastAsia="Times New Roman" w:cstheme="minorHAnsi"/>
          <w:lang w:eastAsia="pl-PL"/>
        </w:rPr>
      </w:pPr>
      <w:r w:rsidRPr="004D4F56">
        <w:rPr>
          <w:rFonts w:eastAsia="Times New Roman" w:cstheme="minorHAnsi"/>
          <w:lang w:eastAsia="pl-PL"/>
        </w:rPr>
        <w:t>Doskonalenie umiejętności grupowania obiektów.</w:t>
      </w:r>
    </w:p>
    <w:p w14:paraId="4FBFF1BF" w14:textId="77777777" w:rsidR="004D4F56" w:rsidRPr="004D4F56" w:rsidRDefault="004D4F56" w:rsidP="004D4F56">
      <w:pPr>
        <w:shd w:val="clear" w:color="auto" w:fill="FFFFFF"/>
        <w:spacing w:after="0" w:line="240" w:lineRule="auto"/>
        <w:rPr>
          <w:rFonts w:eastAsia="Times New Roman" w:cstheme="minorHAnsi"/>
          <w:lang w:eastAsia="pl-PL"/>
        </w:rPr>
      </w:pPr>
      <w:r w:rsidRPr="004D4F56">
        <w:rPr>
          <w:rFonts w:eastAsia="Times New Roman" w:cstheme="minorHAnsi"/>
          <w:lang w:eastAsia="pl-PL"/>
        </w:rPr>
        <w:t xml:space="preserve">Dz. grupuje sylwety ubrań na letnie i </w:t>
      </w:r>
      <w:proofErr w:type="spellStart"/>
      <w:r w:rsidRPr="004D4F56">
        <w:rPr>
          <w:rFonts w:eastAsia="Times New Roman" w:cstheme="minorHAnsi"/>
          <w:lang w:eastAsia="pl-PL"/>
        </w:rPr>
        <w:t>jesienno</w:t>
      </w:r>
      <w:proofErr w:type="spellEnd"/>
      <w:r w:rsidRPr="004D4F56">
        <w:rPr>
          <w:rFonts w:eastAsia="Times New Roman" w:cstheme="minorHAnsi"/>
          <w:lang w:eastAsia="pl-PL"/>
        </w:rPr>
        <w:t>/zimowe i odróżnia garderobę dziewczęca od chłopięcej.</w:t>
      </w:r>
    </w:p>
    <w:p w14:paraId="11AA13CA" w14:textId="77777777" w:rsidR="004D4F56" w:rsidRPr="004D4F56" w:rsidRDefault="004D4F56" w:rsidP="004D4F56">
      <w:pPr>
        <w:shd w:val="clear" w:color="auto" w:fill="FFFFFF"/>
        <w:spacing w:after="0" w:line="240" w:lineRule="auto"/>
        <w:rPr>
          <w:rFonts w:eastAsia="Times New Roman" w:cstheme="minorHAnsi"/>
          <w:lang w:eastAsia="pl-PL"/>
        </w:rPr>
      </w:pPr>
    </w:p>
    <w:p w14:paraId="4DC55A55" w14:textId="77777777" w:rsidR="00BA5FB5" w:rsidRPr="00BA5FB5" w:rsidRDefault="00BA5FB5" w:rsidP="00BA5FB5">
      <w:pPr>
        <w:shd w:val="clear" w:color="auto" w:fill="FFFFFF"/>
        <w:spacing w:after="0" w:line="240" w:lineRule="auto"/>
        <w:rPr>
          <w:rFonts w:eastAsia="Times New Roman" w:cstheme="minorHAnsi"/>
          <w:color w:val="FFC000" w:themeColor="accent4"/>
          <w:lang w:eastAsia="pl-PL"/>
        </w:rPr>
      </w:pPr>
      <w:r w:rsidRPr="00BA5FB5">
        <w:rPr>
          <w:rFonts w:eastAsia="Times New Roman" w:cstheme="minorHAnsi"/>
          <w:color w:val="FFC000" w:themeColor="accent4"/>
          <w:lang w:eastAsia="pl-PL"/>
        </w:rPr>
        <w:t> „Smaki lata”- zabawa matematyczna</w:t>
      </w:r>
    </w:p>
    <w:p w14:paraId="27274F04" w14:textId="6E4F7F1C" w:rsidR="00BA5FB5" w:rsidRPr="00BA5FB5" w:rsidRDefault="00BA5FB5" w:rsidP="00BA5FB5">
      <w:pPr>
        <w:shd w:val="clear" w:color="auto" w:fill="FFFFFF"/>
        <w:spacing w:after="0" w:line="240" w:lineRule="auto"/>
        <w:rPr>
          <w:rFonts w:eastAsia="Times New Roman" w:cstheme="minorHAnsi"/>
          <w:lang w:eastAsia="pl-PL"/>
        </w:rPr>
      </w:pPr>
      <w:r w:rsidRPr="00BA5FB5">
        <w:rPr>
          <w:rFonts w:eastAsia="Times New Roman" w:cstheme="minorHAnsi"/>
          <w:color w:val="666666"/>
          <w:lang w:eastAsia="pl-PL"/>
        </w:rPr>
        <w:t xml:space="preserve">Potrzebne: </w:t>
      </w:r>
      <w:r w:rsidRPr="00BA5FB5">
        <w:rPr>
          <w:rFonts w:eastAsia="Times New Roman" w:cstheme="minorHAnsi"/>
          <w:color w:val="666666"/>
          <w:lang w:eastAsia="pl-PL"/>
        </w:rPr>
        <w:t>Opowiadanie o wyjściu Wojtka do lodziarni</w:t>
      </w:r>
      <w:r w:rsidRPr="00BA5FB5">
        <w:rPr>
          <w:rFonts w:eastAsia="Times New Roman" w:cstheme="minorHAnsi"/>
          <w:color w:val="666666"/>
          <w:lang w:eastAsia="pl-PL"/>
        </w:rPr>
        <w:t>,</w:t>
      </w:r>
      <w:r w:rsidRPr="00BA5FB5">
        <w:rPr>
          <w:rFonts w:eastAsia="Times New Roman" w:cstheme="minorHAnsi"/>
          <w:color w:val="666666"/>
          <w:lang w:eastAsia="pl-PL"/>
        </w:rPr>
        <w:t xml:space="preserve"> </w:t>
      </w:r>
      <w:r w:rsidRPr="00BA5FB5">
        <w:rPr>
          <w:rFonts w:eastAsia="Times New Roman" w:cstheme="minorHAnsi"/>
          <w:lang w:eastAsia="pl-PL"/>
        </w:rPr>
        <w:t>obrazki z lodami -</w:t>
      </w:r>
      <w:hyperlink r:id="rId14" w:tgtFrame="_blank" w:history="1">
        <w:r w:rsidRPr="00BA5FB5">
          <w:rPr>
            <w:rFonts w:eastAsia="Times New Roman" w:cstheme="minorHAnsi"/>
            <w:lang w:eastAsia="pl-PL"/>
          </w:rPr>
          <w:t>kremowy, czerwony, brązowy</w:t>
        </w:r>
      </w:hyperlink>
      <w:r w:rsidRPr="00BA5FB5">
        <w:rPr>
          <w:rFonts w:eastAsia="Times New Roman" w:cstheme="minorHAnsi"/>
          <w:lang w:eastAsia="pl-PL"/>
        </w:rPr>
        <w:t>, dzieci mogą je wykonać same</w:t>
      </w:r>
      <w:r>
        <w:rPr>
          <w:rFonts w:eastAsia="Times New Roman" w:cstheme="minorHAnsi"/>
          <w:lang w:eastAsia="pl-PL"/>
        </w:rPr>
        <w:t xml:space="preserve"> bądź jako lody mogą posłużyć nakrętki plastikowe</w:t>
      </w:r>
      <w:r w:rsidRPr="00BA5FB5">
        <w:rPr>
          <w:rFonts w:eastAsia="Times New Roman" w:cstheme="minorHAnsi"/>
          <w:lang w:eastAsia="pl-PL"/>
        </w:rPr>
        <w:t xml:space="preserve">, </w:t>
      </w:r>
      <w:r w:rsidRPr="00BA5FB5">
        <w:rPr>
          <w:rFonts w:eastAsia="Times New Roman" w:cstheme="minorHAnsi"/>
          <w:lang w:eastAsia="pl-PL"/>
        </w:rPr>
        <w:t xml:space="preserve"> znaki „+”, „=”</w:t>
      </w:r>
      <w:r w:rsidRPr="00BA5FB5">
        <w:rPr>
          <w:rFonts w:eastAsia="Times New Roman" w:cstheme="minorHAnsi"/>
          <w:lang w:eastAsia="pl-PL"/>
        </w:rPr>
        <w:t>, cyfry</w:t>
      </w:r>
      <w:r>
        <w:rPr>
          <w:rFonts w:eastAsia="Times New Roman" w:cstheme="minorHAnsi"/>
          <w:lang w:eastAsia="pl-PL"/>
        </w:rPr>
        <w:t xml:space="preserve"> </w:t>
      </w:r>
    </w:p>
    <w:p w14:paraId="2A0F01A7" w14:textId="47D4BB23" w:rsidR="00BA5FB5" w:rsidRDefault="00BA5FB5" w:rsidP="00BA5FB5">
      <w:pPr>
        <w:shd w:val="clear" w:color="auto" w:fill="FFFFFF"/>
        <w:spacing w:after="0" w:line="240" w:lineRule="auto"/>
        <w:rPr>
          <w:rFonts w:eastAsia="Times New Roman" w:cstheme="minorHAnsi"/>
          <w:lang w:eastAsia="pl-PL"/>
        </w:rPr>
      </w:pPr>
    </w:p>
    <w:p w14:paraId="174F7BCC" w14:textId="77777777" w:rsidR="00BA5FB5" w:rsidRPr="00BA5FB5" w:rsidRDefault="00BA5FB5" w:rsidP="00BA5FB5">
      <w:pPr>
        <w:shd w:val="clear" w:color="auto" w:fill="FFFFFF"/>
        <w:spacing w:after="0" w:line="240" w:lineRule="auto"/>
        <w:rPr>
          <w:rFonts w:eastAsia="Times New Roman" w:cstheme="minorHAnsi"/>
          <w:lang w:eastAsia="pl-PL"/>
        </w:rPr>
      </w:pPr>
      <w:r w:rsidRPr="00BA5FB5">
        <w:rPr>
          <w:rFonts w:eastAsia="Times New Roman" w:cstheme="minorHAnsi"/>
          <w:lang w:eastAsia="pl-PL"/>
        </w:rPr>
        <w:t>rodzic opowiada krótką historyjkę dotyczącą Wojtka, którego za uporządkowanie ubrań w nagrodę mama zabrała do lodziarni. Tam klienci po kolei kupowali daną liczbę lodów w określonych smakach. Zadaniem dzieci jest uzupełnić działanie na dodawanie i ustalić wynik dodawania ( sumę kupionych lodów) i określić go za pomocą kartoników z liczbami/ kropkami.</w:t>
      </w:r>
    </w:p>
    <w:p w14:paraId="5F4D0944" w14:textId="77777777" w:rsidR="00BA5FB5" w:rsidRPr="004D4F56" w:rsidRDefault="00BA5FB5" w:rsidP="00BA5FB5">
      <w:pPr>
        <w:shd w:val="clear" w:color="auto" w:fill="FFFFFF"/>
        <w:spacing w:after="0" w:line="240" w:lineRule="auto"/>
        <w:rPr>
          <w:rFonts w:eastAsia="Times New Roman" w:cstheme="minorHAnsi"/>
          <w:lang w:eastAsia="pl-PL"/>
        </w:rPr>
      </w:pPr>
    </w:p>
    <w:p w14:paraId="29694C79" w14:textId="77777777" w:rsidR="00BA5FB5" w:rsidRPr="00BA5FB5" w:rsidRDefault="00BA5FB5" w:rsidP="00BA5FB5">
      <w:pPr>
        <w:shd w:val="clear" w:color="auto" w:fill="FFFFFF"/>
        <w:spacing w:after="0" w:line="240" w:lineRule="auto"/>
        <w:rPr>
          <w:rFonts w:eastAsia="Times New Roman" w:cstheme="minorHAnsi"/>
          <w:lang w:eastAsia="pl-PL"/>
        </w:rPr>
      </w:pPr>
      <w:r w:rsidRPr="00BA5FB5">
        <w:rPr>
          <w:rFonts w:eastAsia="Times New Roman" w:cstheme="minorHAnsi"/>
          <w:lang w:eastAsia="pl-PL"/>
        </w:rPr>
        <w:t>W nagrodę za uporządkowanie ubrań, mama zabrała Wojtusia do lodziarni. Byli oni pierwszymi klientami. Wojtek wziął sobie … lody……………, po czym dokupił jeszcze…. lody……………Ile lodów razem kupił Wojtek? Mama postanowiła kupić …..  lody …………… i jeszcze ……. lody ……………………</w:t>
      </w:r>
    </w:p>
    <w:p w14:paraId="47A77E78" w14:textId="77777777" w:rsidR="00BA5FB5" w:rsidRPr="00BA5FB5" w:rsidRDefault="00BA5FB5" w:rsidP="00BA5FB5">
      <w:pPr>
        <w:shd w:val="clear" w:color="auto" w:fill="FFFFFF"/>
        <w:spacing w:after="0" w:line="240" w:lineRule="auto"/>
        <w:rPr>
          <w:rFonts w:eastAsia="Times New Roman" w:cstheme="minorHAnsi"/>
          <w:lang w:eastAsia="pl-PL"/>
        </w:rPr>
      </w:pPr>
      <w:r w:rsidRPr="00BA5FB5">
        <w:rPr>
          <w:rFonts w:eastAsia="Times New Roman" w:cstheme="minorHAnsi"/>
          <w:lang w:eastAsia="pl-PL"/>
        </w:rPr>
        <w:t>Ile lodów kupiła mama?</w:t>
      </w:r>
    </w:p>
    <w:p w14:paraId="7FABAA7D" w14:textId="77777777" w:rsidR="00BA5FB5" w:rsidRPr="00BA5FB5" w:rsidRDefault="00BA5FB5" w:rsidP="00BA5FB5">
      <w:pPr>
        <w:shd w:val="clear" w:color="auto" w:fill="FFFFFF"/>
        <w:spacing w:after="0" w:line="240" w:lineRule="auto"/>
        <w:rPr>
          <w:rFonts w:eastAsia="Times New Roman" w:cstheme="minorHAnsi"/>
          <w:lang w:eastAsia="pl-PL"/>
        </w:rPr>
      </w:pPr>
      <w:r w:rsidRPr="00BA5FB5">
        <w:rPr>
          <w:rFonts w:eastAsia="Times New Roman" w:cstheme="minorHAnsi"/>
          <w:lang w:eastAsia="pl-PL"/>
        </w:rPr>
        <w:t>Po chwili, do lodziarni weszła dwójka klientów. Starszy Pan klient,  poprosił sprzedawczynię o …… lody o smaku……….., po czym dokupił jeszcze ………</w:t>
      </w:r>
    </w:p>
    <w:p w14:paraId="77B88900" w14:textId="77777777" w:rsidR="00BA5FB5" w:rsidRPr="00BA5FB5" w:rsidRDefault="00BA5FB5" w:rsidP="00BA5FB5">
      <w:pPr>
        <w:shd w:val="clear" w:color="auto" w:fill="FFFFFF"/>
        <w:spacing w:after="0" w:line="240" w:lineRule="auto"/>
        <w:rPr>
          <w:rFonts w:eastAsia="Times New Roman" w:cstheme="minorHAnsi"/>
          <w:lang w:eastAsia="pl-PL"/>
        </w:rPr>
      </w:pPr>
      <w:r w:rsidRPr="00BA5FB5">
        <w:rPr>
          <w:rFonts w:eastAsia="Times New Roman" w:cstheme="minorHAnsi"/>
          <w:lang w:eastAsia="pl-PL"/>
        </w:rPr>
        <w:t>lody o smaku…………………………….. Ile lodów w sumie kupił starszy Pan?  Za starszym Panem, w kolejce stała dziewczynka. Ona postanowiła wziąć ……… lody…………..……………………… i jeszcze …… lody …………………….. Ile lodów razem kupiła dziewczynka?</w:t>
      </w:r>
    </w:p>
    <w:p w14:paraId="471BF9EB" w14:textId="77777777" w:rsidR="00BA5FB5" w:rsidRPr="00BA5FB5" w:rsidRDefault="00BA5FB5" w:rsidP="00BA5FB5">
      <w:pPr>
        <w:shd w:val="clear" w:color="auto" w:fill="FFFFFF"/>
        <w:spacing w:after="0" w:line="240" w:lineRule="auto"/>
        <w:rPr>
          <w:rFonts w:eastAsia="Times New Roman" w:cstheme="minorHAnsi"/>
          <w:lang w:eastAsia="pl-PL"/>
        </w:rPr>
      </w:pPr>
    </w:p>
    <w:p w14:paraId="1CBF3C29" w14:textId="2B1955F9" w:rsidR="00BA5FB5" w:rsidRPr="00BA5FB5" w:rsidRDefault="00BA5FB5" w:rsidP="00BA5FB5">
      <w:pPr>
        <w:shd w:val="clear" w:color="auto" w:fill="FFFFFF"/>
        <w:spacing w:after="0" w:line="240" w:lineRule="auto"/>
        <w:jc w:val="center"/>
        <w:rPr>
          <w:rFonts w:eastAsia="Times New Roman" w:cstheme="minorHAnsi"/>
          <w:color w:val="666666"/>
          <w:lang w:eastAsia="pl-PL"/>
        </w:rPr>
      </w:pPr>
      <w:r w:rsidRPr="00BA5FB5">
        <w:rPr>
          <w:rFonts w:eastAsia="Times New Roman" w:cstheme="minorHAnsi"/>
          <w:noProof/>
          <w:color w:val="FFA1D2"/>
          <w:lang w:eastAsia="pl-PL"/>
        </w:rPr>
        <w:lastRenderedPageBreak/>
        <w:drawing>
          <wp:inline distT="0" distB="0" distL="0" distR="0" wp14:anchorId="1CDC62C1" wp14:editId="75D69506">
            <wp:extent cx="3951799" cy="3012464"/>
            <wp:effectExtent l="0" t="0" r="0" b="0"/>
            <wp:docPr id="9" name="Obraz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3481" cy="3021369"/>
                    </a:xfrm>
                    <a:prstGeom prst="rect">
                      <a:avLst/>
                    </a:prstGeom>
                    <a:noFill/>
                    <a:ln>
                      <a:noFill/>
                    </a:ln>
                  </pic:spPr>
                </pic:pic>
              </a:graphicData>
            </a:graphic>
          </wp:inline>
        </w:drawing>
      </w:r>
    </w:p>
    <w:p w14:paraId="6F73B839" w14:textId="77777777" w:rsidR="00BA5FB5" w:rsidRPr="00BA5FB5" w:rsidRDefault="00BA5FB5" w:rsidP="00BA5FB5">
      <w:pPr>
        <w:shd w:val="clear" w:color="auto" w:fill="FFFFFF"/>
        <w:spacing w:after="0" w:line="240" w:lineRule="auto"/>
        <w:rPr>
          <w:rFonts w:eastAsia="Times New Roman" w:cstheme="minorHAnsi"/>
          <w:color w:val="666666"/>
          <w:lang w:eastAsia="pl-PL"/>
        </w:rPr>
      </w:pPr>
      <w:r w:rsidRPr="00BA5FB5">
        <w:rPr>
          <w:rFonts w:eastAsia="Times New Roman" w:cstheme="minorHAnsi"/>
          <w:color w:val="666666"/>
          <w:lang w:eastAsia="pl-PL"/>
        </w:rPr>
        <w:t>  </w:t>
      </w:r>
    </w:p>
    <w:p w14:paraId="456F5FEA" w14:textId="77777777" w:rsidR="00BA5FB5" w:rsidRPr="00BA5FB5" w:rsidRDefault="00BA5FB5" w:rsidP="00BA5FB5">
      <w:pPr>
        <w:shd w:val="clear" w:color="auto" w:fill="FFFFFF"/>
        <w:spacing w:after="0" w:line="240" w:lineRule="auto"/>
        <w:rPr>
          <w:rFonts w:eastAsia="Times New Roman" w:cstheme="minorHAnsi"/>
          <w:lang w:eastAsia="pl-PL"/>
        </w:rPr>
      </w:pPr>
      <w:r w:rsidRPr="00BA5FB5">
        <w:rPr>
          <w:rFonts w:eastAsia="Times New Roman" w:cstheme="minorHAnsi"/>
          <w:lang w:eastAsia="pl-PL"/>
        </w:rPr>
        <w:t>Doskonalenie  umiejętności  dodawania oraz ustalania wyniku w zakresie 6, posiłkując się liczeniem na liczmanach i palcach.</w:t>
      </w:r>
    </w:p>
    <w:p w14:paraId="5CBF5B90" w14:textId="6C254169" w:rsidR="00BA5FB5" w:rsidRDefault="00BA5FB5" w:rsidP="00BA5FB5">
      <w:pPr>
        <w:shd w:val="clear" w:color="auto" w:fill="FFFFFF"/>
        <w:spacing w:after="0" w:line="240" w:lineRule="auto"/>
        <w:rPr>
          <w:rFonts w:eastAsia="Times New Roman" w:cstheme="minorHAnsi"/>
          <w:lang w:eastAsia="pl-PL"/>
        </w:rPr>
      </w:pPr>
      <w:r w:rsidRPr="00BA5FB5">
        <w:rPr>
          <w:rFonts w:eastAsia="Times New Roman" w:cstheme="minorHAnsi"/>
          <w:lang w:eastAsia="pl-PL"/>
        </w:rPr>
        <w:t>Dz. dodaje sylwety lodów i oznacza wynik za pomocą kartoników z cyframi</w:t>
      </w:r>
      <w:r w:rsidRPr="00BA5FB5">
        <w:rPr>
          <w:rFonts w:eastAsia="Times New Roman" w:cstheme="minorHAnsi"/>
          <w:lang w:eastAsia="pl-PL"/>
        </w:rPr>
        <w:t xml:space="preserve">, bądź podaje wynik </w:t>
      </w:r>
      <w:r>
        <w:rPr>
          <w:rFonts w:eastAsia="Times New Roman" w:cstheme="minorHAnsi"/>
          <w:lang w:eastAsia="pl-PL"/>
        </w:rPr>
        <w:t>ustnie</w:t>
      </w:r>
      <w:r w:rsidRPr="00BA5FB5">
        <w:rPr>
          <w:rFonts w:eastAsia="Times New Roman" w:cstheme="minorHAnsi"/>
          <w:lang w:eastAsia="pl-PL"/>
        </w:rPr>
        <w:t xml:space="preserve"> posługując się liczeniem na palcach.</w:t>
      </w:r>
    </w:p>
    <w:p w14:paraId="6C4B3C46" w14:textId="1D542F42" w:rsidR="00BA5FB5" w:rsidRDefault="00BA5FB5" w:rsidP="00BA5FB5">
      <w:pPr>
        <w:shd w:val="clear" w:color="auto" w:fill="FFFFFF"/>
        <w:spacing w:after="0" w:line="240" w:lineRule="auto"/>
        <w:rPr>
          <w:rFonts w:eastAsia="Times New Roman" w:cstheme="minorHAnsi"/>
          <w:lang w:eastAsia="pl-PL"/>
        </w:rPr>
      </w:pPr>
    </w:p>
    <w:p w14:paraId="41A5CB1F" w14:textId="77777777" w:rsidR="00BA5FB5" w:rsidRPr="00BA5FB5" w:rsidRDefault="00BA5FB5" w:rsidP="00BA5FB5">
      <w:pPr>
        <w:shd w:val="clear" w:color="auto" w:fill="FFFFFF"/>
        <w:spacing w:after="0" w:line="240" w:lineRule="auto"/>
        <w:rPr>
          <w:rFonts w:eastAsia="Times New Roman" w:cstheme="minorHAnsi"/>
          <w:lang w:eastAsia="pl-PL"/>
        </w:rPr>
      </w:pPr>
    </w:p>
    <w:p w14:paraId="0874CD75" w14:textId="27B53DEE" w:rsidR="00BA5FB5" w:rsidRPr="00BA5FB5" w:rsidRDefault="00BA5FB5" w:rsidP="00BA5FB5">
      <w:pPr>
        <w:shd w:val="clear" w:color="auto" w:fill="FFFFFF"/>
        <w:spacing w:after="0" w:line="240" w:lineRule="auto"/>
        <w:rPr>
          <w:rFonts w:eastAsia="Times New Roman" w:cstheme="minorHAnsi"/>
          <w:color w:val="FFC000" w:themeColor="accent4"/>
          <w:lang w:eastAsia="pl-PL"/>
        </w:rPr>
      </w:pPr>
      <w:r w:rsidRPr="00BA5FB5">
        <w:rPr>
          <w:rFonts w:eastAsia="Times New Roman" w:cstheme="minorHAnsi"/>
          <w:color w:val="FFC000" w:themeColor="accent4"/>
          <w:lang w:eastAsia="pl-PL"/>
        </w:rPr>
        <w:t xml:space="preserve"> „ Gdzie jest lód?”- karta pracy</w:t>
      </w:r>
    </w:p>
    <w:p w14:paraId="47EE40AF" w14:textId="77777777" w:rsidR="00BA5FB5" w:rsidRPr="00BA5FB5" w:rsidRDefault="00BA5FB5" w:rsidP="00BA5FB5">
      <w:pPr>
        <w:shd w:val="clear" w:color="auto" w:fill="FFFFFF"/>
        <w:spacing w:after="0" w:line="240" w:lineRule="auto"/>
        <w:rPr>
          <w:rFonts w:eastAsia="Times New Roman" w:cstheme="minorHAnsi"/>
          <w:sz w:val="18"/>
          <w:szCs w:val="18"/>
          <w:lang w:eastAsia="pl-PL"/>
        </w:rPr>
      </w:pPr>
    </w:p>
    <w:p w14:paraId="4FD5B714" w14:textId="308DB890" w:rsidR="00BA5FB5" w:rsidRPr="00BA5FB5" w:rsidRDefault="00BA5FB5" w:rsidP="00BA5FB5">
      <w:pPr>
        <w:shd w:val="clear" w:color="auto" w:fill="FFFFFF"/>
        <w:spacing w:after="0" w:line="240" w:lineRule="auto"/>
        <w:rPr>
          <w:rFonts w:eastAsia="Times New Roman" w:cstheme="minorHAnsi"/>
          <w:sz w:val="28"/>
          <w:szCs w:val="28"/>
          <w:lang w:eastAsia="pl-PL"/>
        </w:rPr>
      </w:pPr>
      <w:r w:rsidRPr="00BA5FB5">
        <w:rPr>
          <w:rFonts w:eastAsia="Times New Roman" w:cstheme="minorHAnsi"/>
          <w:lang w:eastAsia="pl-PL"/>
        </w:rPr>
        <w:t>Doskonalenie umiejętności określania położenia przedmiotów w przestrzeni, przy użyciu pojęć: z prawej strony, z lewej strony, na, pod, nad, w oraz ćwiczenie koordynacji wzrokowo-ruchowej.</w:t>
      </w:r>
    </w:p>
    <w:p w14:paraId="652BB2C6" w14:textId="77777777" w:rsidR="00BA5FB5" w:rsidRPr="00BA5FB5" w:rsidRDefault="00BA5FB5" w:rsidP="00BA5FB5">
      <w:pPr>
        <w:shd w:val="clear" w:color="auto" w:fill="FFFFFF"/>
        <w:spacing w:after="0" w:line="240" w:lineRule="auto"/>
        <w:rPr>
          <w:rFonts w:eastAsia="Times New Roman" w:cstheme="minorHAnsi"/>
          <w:lang w:eastAsia="pl-PL"/>
        </w:rPr>
      </w:pPr>
    </w:p>
    <w:p w14:paraId="54DD5CCC" w14:textId="650EEA55" w:rsidR="00BA5FB5" w:rsidRPr="00BA5FB5" w:rsidRDefault="00BA5FB5" w:rsidP="00BA5FB5">
      <w:pPr>
        <w:shd w:val="clear" w:color="auto" w:fill="FFFFFF"/>
        <w:spacing w:after="0" w:line="240" w:lineRule="auto"/>
        <w:rPr>
          <w:rFonts w:eastAsia="Times New Roman" w:cstheme="minorHAnsi"/>
          <w:sz w:val="28"/>
          <w:szCs w:val="28"/>
          <w:lang w:eastAsia="pl-PL"/>
        </w:rPr>
      </w:pPr>
      <w:r w:rsidRPr="00BA5FB5">
        <w:rPr>
          <w:rFonts w:eastAsia="Times New Roman" w:cstheme="minorHAnsi"/>
          <w:lang w:eastAsia="pl-PL"/>
        </w:rPr>
        <w:t xml:space="preserve">Dz. wycina obrazki z lodami i umieszcza je pod dyktando </w:t>
      </w:r>
      <w:r w:rsidRPr="00BA5FB5">
        <w:rPr>
          <w:rFonts w:eastAsia="Times New Roman" w:cstheme="minorHAnsi"/>
          <w:lang w:eastAsia="pl-PL"/>
        </w:rPr>
        <w:t>rodzica</w:t>
      </w:r>
      <w:r w:rsidRPr="00BA5FB5">
        <w:rPr>
          <w:rFonts w:eastAsia="Times New Roman" w:cstheme="minorHAnsi"/>
          <w:lang w:eastAsia="pl-PL"/>
        </w:rPr>
        <w:t xml:space="preserve"> w odpowiednim miejscu w stosunku do obrazka budki z lodami.</w:t>
      </w:r>
    </w:p>
    <w:p w14:paraId="35E28345" w14:textId="02903FDF" w:rsidR="00575C84" w:rsidRDefault="00BA5FB5">
      <w:pPr>
        <w:rPr>
          <w:rFonts w:cstheme="minorHAnsi"/>
        </w:rPr>
      </w:pPr>
      <w:r>
        <w:rPr>
          <w:rFonts w:cstheme="minorHAnsi"/>
          <w:noProof/>
        </w:rPr>
        <w:lastRenderedPageBreak/>
        <w:drawing>
          <wp:inline distT="0" distB="0" distL="0" distR="0" wp14:anchorId="606F8DFD" wp14:editId="076681DA">
            <wp:extent cx="8363379" cy="6030999"/>
            <wp:effectExtent l="4127" t="0" r="4128" b="4127"/>
            <wp:docPr id="12" name="Obraz 1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a pracy lody (1).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368394" cy="6034615"/>
                    </a:xfrm>
                    <a:prstGeom prst="rect">
                      <a:avLst/>
                    </a:prstGeom>
                  </pic:spPr>
                </pic:pic>
              </a:graphicData>
            </a:graphic>
          </wp:inline>
        </w:drawing>
      </w:r>
    </w:p>
    <w:p w14:paraId="72EEFFE9" w14:textId="2238CF15" w:rsidR="00BA5FB5" w:rsidRDefault="00BA5FB5">
      <w:pPr>
        <w:rPr>
          <w:rFonts w:cstheme="minorHAnsi"/>
        </w:rPr>
      </w:pPr>
    </w:p>
    <w:p w14:paraId="24AE2335" w14:textId="77777777" w:rsidR="002641EE" w:rsidRDefault="00BA5FB5">
      <w:r w:rsidRPr="00BA5FB5">
        <w:rPr>
          <w:color w:val="FFC000" w:themeColor="accent4"/>
        </w:rPr>
        <w:lastRenderedPageBreak/>
        <w:t xml:space="preserve">„Jak wygląda lato?” </w:t>
      </w:r>
      <w:r>
        <w:t xml:space="preserve">– rozmowa kierowana </w:t>
      </w:r>
    </w:p>
    <w:p w14:paraId="73213DAA" w14:textId="77777777" w:rsidR="002641EE" w:rsidRDefault="002641EE">
      <w:r>
        <w:t>Rodzic</w:t>
      </w:r>
      <w:r w:rsidR="00BA5FB5">
        <w:t xml:space="preserve"> pyta dzieci czy ktoś witał się z latem, kto widział lato, w jaki sposób możemy je przedstawić, czy w taki sposób jak na zdjęciu, jak portret. </w:t>
      </w:r>
    </w:p>
    <w:p w14:paraId="786D226E" w14:textId="5DD2C445" w:rsidR="00BA5FB5" w:rsidRDefault="00BA5FB5">
      <w:r w:rsidRPr="002641EE">
        <w:rPr>
          <w:color w:val="FFC000" w:themeColor="accent4"/>
        </w:rPr>
        <w:t xml:space="preserve">„Takie lato” </w:t>
      </w:r>
      <w:r>
        <w:t xml:space="preserve">– praca plastyczna </w:t>
      </w:r>
      <w:r w:rsidR="002641EE">
        <w:t>propozycje</w:t>
      </w:r>
    </w:p>
    <w:p w14:paraId="2F53AC28" w14:textId="0BF2FA29" w:rsidR="002641EE" w:rsidRDefault="002641EE">
      <w:pPr>
        <w:rPr>
          <w:rFonts w:cstheme="minorHAnsi"/>
        </w:rPr>
      </w:pPr>
      <w:hyperlink r:id="rId18" w:history="1">
        <w:r>
          <w:rPr>
            <w:rStyle w:val="Hipercze"/>
          </w:rPr>
          <w:t>https://kreatywnadzungla.pl/2018/07/lato-10-pomyslow-na-prace-plastyczne-zabawy-eksperymenty.html</w:t>
        </w:r>
      </w:hyperlink>
      <w:r>
        <w:br/>
      </w:r>
      <w:r>
        <w:rPr>
          <w:rFonts w:cstheme="minorHAnsi"/>
          <w:noProof/>
        </w:rPr>
        <w:drawing>
          <wp:inline distT="0" distB="0" distL="0" distR="0" wp14:anchorId="7BCE369D" wp14:editId="7507BEF7">
            <wp:extent cx="2679065" cy="1757398"/>
            <wp:effectExtent l="0" t="0" r="6985" b="0"/>
            <wp:docPr id="13" name="Obraz 13" descr="Obraz zawierający wewnątrz, stół, ręcznik, ży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kacj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9769" cy="1797218"/>
                    </a:xfrm>
                    <a:prstGeom prst="rect">
                      <a:avLst/>
                    </a:prstGeom>
                  </pic:spPr>
                </pic:pic>
              </a:graphicData>
            </a:graphic>
          </wp:inline>
        </w:drawing>
      </w:r>
      <w:r>
        <w:t xml:space="preserve">    </w:t>
      </w:r>
      <w:r>
        <w:rPr>
          <w:rFonts w:cstheme="minorHAnsi"/>
          <w:noProof/>
        </w:rPr>
        <w:drawing>
          <wp:inline distT="0" distB="0" distL="0" distR="0" wp14:anchorId="77545D4D" wp14:editId="50F38AED">
            <wp:extent cx="2910178" cy="1882055"/>
            <wp:effectExtent l="0" t="0" r="5080" b="4445"/>
            <wp:docPr id="14" name="Obraz 14" descr="Obraz zawierający kolorowy, stół, latawiec, pa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aglowk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0925" cy="1901940"/>
                    </a:xfrm>
                    <a:prstGeom prst="rect">
                      <a:avLst/>
                    </a:prstGeom>
                  </pic:spPr>
                </pic:pic>
              </a:graphicData>
            </a:graphic>
          </wp:inline>
        </w:drawing>
      </w:r>
      <w:r>
        <w:t xml:space="preserve">  </w:t>
      </w:r>
      <w:r>
        <w:rPr>
          <w:rFonts w:cstheme="minorHAnsi"/>
        </w:rPr>
        <w:t xml:space="preserve"> </w:t>
      </w:r>
      <w:r>
        <w:rPr>
          <w:rFonts w:cstheme="minorHAnsi"/>
        </w:rPr>
        <w:br/>
      </w:r>
      <w:r>
        <w:rPr>
          <w:rFonts w:cstheme="minorHAnsi"/>
          <w:noProof/>
        </w:rPr>
        <w:drawing>
          <wp:inline distT="0" distB="0" distL="0" distR="0" wp14:anchorId="7B669266" wp14:editId="447502EF">
            <wp:extent cx="2279122" cy="3721211"/>
            <wp:effectExtent l="0" t="0" r="6985" b="0"/>
            <wp:docPr id="15" name="Obraz 15" descr="Obraz zawierający stół, talerz, siedzi, m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e-cram-craft-1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3472" cy="3728314"/>
                    </a:xfrm>
                    <a:prstGeom prst="rect">
                      <a:avLst/>
                    </a:prstGeom>
                  </pic:spPr>
                </pic:pic>
              </a:graphicData>
            </a:graphic>
          </wp:inline>
        </w:drawing>
      </w:r>
      <w:r>
        <w:rPr>
          <w:rFonts w:cstheme="minorHAnsi"/>
        </w:rPr>
        <w:t xml:space="preserve">  </w:t>
      </w:r>
      <w:r>
        <w:rPr>
          <w:rFonts w:cstheme="minorHAnsi"/>
          <w:noProof/>
        </w:rPr>
        <w:drawing>
          <wp:inline distT="0" distB="0" distL="0" distR="0" wp14:anchorId="528AA180" wp14:editId="4ED6FEE3">
            <wp:extent cx="2886323" cy="1924215"/>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69cb6e27ec4fb928eee20c79a84f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6864" cy="1924576"/>
                    </a:xfrm>
                    <a:prstGeom prst="rect">
                      <a:avLst/>
                    </a:prstGeom>
                  </pic:spPr>
                </pic:pic>
              </a:graphicData>
            </a:graphic>
          </wp:inline>
        </w:drawing>
      </w:r>
    </w:p>
    <w:p w14:paraId="0373B8B0" w14:textId="50AF4EBC" w:rsidR="002641EE" w:rsidRDefault="002641EE">
      <w:pPr>
        <w:rPr>
          <w:rFonts w:cstheme="minorHAnsi"/>
        </w:rPr>
      </w:pPr>
    </w:p>
    <w:p w14:paraId="4CE56F06" w14:textId="77777777" w:rsidR="002641EE" w:rsidRDefault="002641EE">
      <w:pPr>
        <w:rPr>
          <w:rFonts w:cstheme="minorHAnsi"/>
          <w:color w:val="FFC000" w:themeColor="accent4"/>
        </w:rPr>
      </w:pPr>
    </w:p>
    <w:p w14:paraId="10527995" w14:textId="77777777" w:rsidR="002641EE" w:rsidRDefault="002641EE">
      <w:pPr>
        <w:rPr>
          <w:rFonts w:cstheme="minorHAnsi"/>
          <w:color w:val="FFC000" w:themeColor="accent4"/>
        </w:rPr>
      </w:pPr>
    </w:p>
    <w:p w14:paraId="26CC6329" w14:textId="77777777" w:rsidR="002641EE" w:rsidRDefault="002641EE">
      <w:pPr>
        <w:rPr>
          <w:rFonts w:cstheme="minorHAnsi"/>
          <w:color w:val="FFC000" w:themeColor="accent4"/>
        </w:rPr>
      </w:pPr>
    </w:p>
    <w:p w14:paraId="7990B345" w14:textId="77777777" w:rsidR="002641EE" w:rsidRDefault="002641EE">
      <w:pPr>
        <w:rPr>
          <w:rFonts w:cstheme="minorHAnsi"/>
          <w:color w:val="FFC000" w:themeColor="accent4"/>
        </w:rPr>
      </w:pPr>
    </w:p>
    <w:p w14:paraId="3C67B870" w14:textId="77777777" w:rsidR="002641EE" w:rsidRDefault="002641EE">
      <w:pPr>
        <w:rPr>
          <w:rFonts w:cstheme="minorHAnsi"/>
          <w:color w:val="FFC000" w:themeColor="accent4"/>
        </w:rPr>
      </w:pPr>
    </w:p>
    <w:p w14:paraId="706C5E15" w14:textId="3F3A58A6" w:rsidR="002641EE" w:rsidRPr="002641EE" w:rsidRDefault="002641EE">
      <w:pPr>
        <w:rPr>
          <w:rFonts w:cstheme="minorHAnsi"/>
          <w:color w:val="FFC000" w:themeColor="accent4"/>
        </w:rPr>
      </w:pPr>
      <w:r w:rsidRPr="002641EE">
        <w:rPr>
          <w:rFonts w:cstheme="minorHAnsi"/>
          <w:color w:val="FFC000" w:themeColor="accent4"/>
        </w:rPr>
        <w:lastRenderedPageBreak/>
        <w:t>ĆWICZENIA GRAFOMOTORYCZNE</w:t>
      </w:r>
    </w:p>
    <w:p w14:paraId="0381999D" w14:textId="721B7C3F" w:rsidR="002641EE" w:rsidRDefault="002641EE">
      <w:pPr>
        <w:rPr>
          <w:rFonts w:cstheme="minorHAnsi"/>
        </w:rPr>
      </w:pPr>
      <w:r>
        <w:rPr>
          <w:rFonts w:cstheme="minorHAnsi"/>
          <w:noProof/>
        </w:rPr>
        <w:drawing>
          <wp:inline distT="0" distB="0" distL="0" distR="0" wp14:anchorId="30C03BDC" wp14:editId="6289A3EE">
            <wp:extent cx="5756745" cy="7972989"/>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7190" cy="8015155"/>
                    </a:xfrm>
                    <a:prstGeom prst="rect">
                      <a:avLst/>
                    </a:prstGeom>
                    <a:noFill/>
                    <a:ln>
                      <a:noFill/>
                    </a:ln>
                  </pic:spPr>
                </pic:pic>
              </a:graphicData>
            </a:graphic>
          </wp:inline>
        </w:drawing>
      </w:r>
    </w:p>
    <w:p w14:paraId="237A7BBE" w14:textId="097E6C2B" w:rsidR="002641EE" w:rsidRDefault="002641EE">
      <w:pPr>
        <w:rPr>
          <w:rFonts w:cstheme="minorHAnsi"/>
        </w:rPr>
      </w:pPr>
      <w:r>
        <w:rPr>
          <w:rFonts w:cstheme="minorHAnsi"/>
          <w:noProof/>
        </w:rPr>
        <w:lastRenderedPageBreak/>
        <w:drawing>
          <wp:inline distT="0" distB="0" distL="0" distR="0" wp14:anchorId="45A37E49" wp14:editId="053626E2">
            <wp:extent cx="5184251" cy="739470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4334" cy="7409088"/>
                    </a:xfrm>
                    <a:prstGeom prst="rect">
                      <a:avLst/>
                    </a:prstGeom>
                    <a:noFill/>
                    <a:ln>
                      <a:noFill/>
                    </a:ln>
                  </pic:spPr>
                </pic:pic>
              </a:graphicData>
            </a:graphic>
          </wp:inline>
        </w:drawing>
      </w:r>
    </w:p>
    <w:p w14:paraId="52086CB6" w14:textId="033F094E" w:rsidR="002641EE" w:rsidRDefault="002641EE">
      <w:pPr>
        <w:rPr>
          <w:rFonts w:cstheme="minorHAnsi"/>
        </w:rPr>
      </w:pPr>
    </w:p>
    <w:p w14:paraId="04761E23" w14:textId="77777777" w:rsidR="002641EE" w:rsidRDefault="002641EE">
      <w:pPr>
        <w:rPr>
          <w:color w:val="FFC000" w:themeColor="accent4"/>
        </w:rPr>
      </w:pPr>
    </w:p>
    <w:p w14:paraId="3248D763" w14:textId="77777777" w:rsidR="002641EE" w:rsidRDefault="002641EE">
      <w:pPr>
        <w:rPr>
          <w:color w:val="FFC000" w:themeColor="accent4"/>
        </w:rPr>
      </w:pPr>
    </w:p>
    <w:p w14:paraId="38E12C60" w14:textId="77777777" w:rsidR="002641EE" w:rsidRDefault="002641EE">
      <w:pPr>
        <w:rPr>
          <w:color w:val="FFC000" w:themeColor="accent4"/>
        </w:rPr>
      </w:pPr>
    </w:p>
    <w:p w14:paraId="36347912" w14:textId="77777777" w:rsidR="002641EE" w:rsidRDefault="002641EE">
      <w:pPr>
        <w:rPr>
          <w:color w:val="FFC000" w:themeColor="accent4"/>
        </w:rPr>
      </w:pPr>
    </w:p>
    <w:p w14:paraId="1C6CC7C4" w14:textId="3170247C" w:rsidR="002641EE" w:rsidRDefault="002641EE">
      <w:r w:rsidRPr="002641EE">
        <w:rPr>
          <w:color w:val="FFC000" w:themeColor="accent4"/>
        </w:rPr>
        <w:lastRenderedPageBreak/>
        <w:t>„Co słyszysz?”-</w:t>
      </w:r>
      <w:r>
        <w:t xml:space="preserve"> ćwiczenia słuchowe </w:t>
      </w:r>
    </w:p>
    <w:p w14:paraId="2454B7A6" w14:textId="1438634D" w:rsidR="002641EE" w:rsidRDefault="002641EE">
      <w:r>
        <w:t>– rozpoznawanie odgłosów z otoczenia przyrody związanych z latem (śpiew ptaków, szum fal morskich, powiew wiatru). Określenie na podstawie usłyszanych dźwięków, jaka to pora roku</w:t>
      </w:r>
    </w:p>
    <w:p w14:paraId="5246442F" w14:textId="16158115" w:rsidR="002641EE" w:rsidRDefault="002641EE">
      <w:hyperlink r:id="rId25" w:history="1">
        <w:r>
          <w:rPr>
            <w:rStyle w:val="Hipercze"/>
          </w:rPr>
          <w:t>https://www.youtube.com/watch?v=Cla3DuKRlZw</w:t>
        </w:r>
      </w:hyperlink>
    </w:p>
    <w:p w14:paraId="5205B86D" w14:textId="40811779" w:rsidR="002641EE" w:rsidRDefault="002641EE"/>
    <w:p w14:paraId="336E49AF" w14:textId="1916641B" w:rsidR="002641EE" w:rsidRDefault="002641EE">
      <w:r w:rsidRPr="002641EE">
        <w:rPr>
          <w:color w:val="FFC000" w:themeColor="accent4"/>
        </w:rPr>
        <w:t xml:space="preserve">„Lato, lato wołam cię”- </w:t>
      </w:r>
      <w:r>
        <w:t>zabawa rytmiczna – wystukiwanie rytmu podanego zdania z wykorzystaniem grzechotek z różną intonacją i w różnym tempie.</w:t>
      </w:r>
    </w:p>
    <w:p w14:paraId="0B0B0F18" w14:textId="3C435E95" w:rsidR="002641EE" w:rsidRDefault="002641EE">
      <w:r>
        <w:t xml:space="preserve">Rodzic zaczyna a dziecko musi powtórzyć zdanie w takim samym tempie i z taką samą intonacją. </w:t>
      </w:r>
    </w:p>
    <w:p w14:paraId="7F90511E" w14:textId="5E84E7AE" w:rsidR="002641EE" w:rsidRDefault="002641EE"/>
    <w:p w14:paraId="0E30F9C6" w14:textId="77777777" w:rsidR="00880A49" w:rsidRDefault="002641EE">
      <w:pPr>
        <w:rPr>
          <w:color w:val="FFC000" w:themeColor="accent4"/>
        </w:rPr>
      </w:pPr>
      <w:r w:rsidRPr="002641EE">
        <w:rPr>
          <w:color w:val="FFC000" w:themeColor="accent4"/>
        </w:rPr>
        <w:t xml:space="preserve">„Lato” – </w:t>
      </w:r>
    </w:p>
    <w:p w14:paraId="58166B4B" w14:textId="793C024B" w:rsidR="00880A49" w:rsidRDefault="002641EE">
      <w:r>
        <w:t xml:space="preserve">słuchanie fragmentu utworu Antonio Vivaldiego, pt.: „Cztery Pory Roku”- omówienie nastroju utworu, próby określania własnych odczuć po jego wysłuchaniu. </w:t>
      </w:r>
    </w:p>
    <w:p w14:paraId="11D37BAB" w14:textId="77777777" w:rsidR="00880A49" w:rsidRDefault="00880A49"/>
    <w:p w14:paraId="59504F84" w14:textId="77777777" w:rsidR="00880A49" w:rsidRDefault="002641EE">
      <w:r w:rsidRPr="00880A49">
        <w:rPr>
          <w:color w:val="FFC000" w:themeColor="accent4"/>
        </w:rPr>
        <w:t xml:space="preserve">„Morskie fale” </w:t>
      </w:r>
      <w:r>
        <w:t xml:space="preserve">– zabawa przy muzyce </w:t>
      </w:r>
    </w:p>
    <w:p w14:paraId="45C2B35A" w14:textId="77777777" w:rsidR="00880A49" w:rsidRDefault="002641EE">
      <w:r>
        <w:t xml:space="preserve">Zabawa z ręcznikiem przy w/w muzyce wg instruktażu </w:t>
      </w:r>
      <w:r w:rsidR="00880A49">
        <w:t>rodzica</w:t>
      </w:r>
      <w:r>
        <w:t xml:space="preserve">: </w:t>
      </w:r>
      <w:r w:rsidR="00880A49">
        <w:br/>
      </w:r>
      <w:r>
        <w:t xml:space="preserve">- lekkie falowanie ręcznikiem </w:t>
      </w:r>
      <w:r w:rsidR="00880A49">
        <w:br/>
      </w:r>
      <w:r>
        <w:t xml:space="preserve">– dźwięki miarowe </w:t>
      </w:r>
      <w:r w:rsidR="00880A49">
        <w:br/>
      </w:r>
      <w:r>
        <w:t xml:space="preserve">- mocniejsze falowanie </w:t>
      </w:r>
      <w:r w:rsidR="00880A49">
        <w:br/>
      </w:r>
      <w:r>
        <w:t xml:space="preserve">– natężenie dźwięków </w:t>
      </w:r>
      <w:r w:rsidR="00880A49">
        <w:br/>
      </w:r>
      <w:r>
        <w:t xml:space="preserve">- falowanie po prawej i lewej stronie ciała (naprzemiennie) </w:t>
      </w:r>
      <w:r w:rsidR="00880A49">
        <w:br/>
      </w:r>
      <w:r>
        <w:t xml:space="preserve">– dźwięki głośne (efekt trzepania) </w:t>
      </w:r>
      <w:r w:rsidR="00880A49">
        <w:br/>
      </w:r>
      <w:r>
        <w:t xml:space="preserve">- opadanie ręcznika </w:t>
      </w:r>
      <w:r w:rsidR="00880A49">
        <w:br/>
      </w:r>
      <w:r>
        <w:t xml:space="preserve">– dźwięki ciche </w:t>
      </w:r>
    </w:p>
    <w:p w14:paraId="6DCEBFE7" w14:textId="77777777" w:rsidR="00880A49" w:rsidRDefault="002641EE">
      <w:pPr>
        <w:rPr>
          <w:color w:val="FFC000" w:themeColor="accent4"/>
        </w:rPr>
      </w:pPr>
      <w:r w:rsidRPr="00880A49">
        <w:rPr>
          <w:color w:val="FFC000" w:themeColor="accent4"/>
        </w:rPr>
        <w:t xml:space="preserve">„Taniec na plaży” </w:t>
      </w:r>
    </w:p>
    <w:p w14:paraId="2BB8DAC0" w14:textId="2C60CD7B" w:rsidR="002641EE" w:rsidRDefault="002641EE">
      <w:r>
        <w:t xml:space="preserve">– improwizacje taneczne z wykorzystaniem ręczników wg pomysłów dzieci przy w/w muzyce Ćwiczenia relaksacyjne – dzieci rozkładają na podłodze ręczniki, kładą się na nich na plecach z zamkniętymi oczami – „opalają się”, oddychają głęboko i swobodnie, rozluźniają się. </w:t>
      </w:r>
      <w:r w:rsidR="00880A49">
        <w:t>Rodzic</w:t>
      </w:r>
      <w:r>
        <w:t xml:space="preserve"> włącza w/w muzykę A. Vivaldiego. Czas relaksu dostosowany jest do entuzjazmu dzieci.</w:t>
      </w:r>
    </w:p>
    <w:p w14:paraId="18B7C20D" w14:textId="5C9C2272" w:rsidR="00880A49" w:rsidRDefault="00880A49"/>
    <w:p w14:paraId="7A7AD2F1" w14:textId="77777777" w:rsidR="00880A49" w:rsidRDefault="00880A49">
      <w:r w:rsidRPr="00880A49">
        <w:rPr>
          <w:color w:val="FFC000" w:themeColor="accent4"/>
        </w:rPr>
        <w:t>„Dokończ zadanie”</w:t>
      </w:r>
      <w:r>
        <w:t xml:space="preserve"> – zabawa dydaktyczna </w:t>
      </w:r>
    </w:p>
    <w:p w14:paraId="4D12BA10" w14:textId="77777777" w:rsidR="00880A49" w:rsidRDefault="00880A49">
      <w:r>
        <w:t xml:space="preserve">cel: rozwijanie mowy i myślenia </w:t>
      </w:r>
    </w:p>
    <w:p w14:paraId="0A393E44" w14:textId="77777777" w:rsidR="00880A49" w:rsidRDefault="00880A49">
      <w:r>
        <w:t xml:space="preserve">- Latem są…. </w:t>
      </w:r>
      <w:r>
        <w:br/>
      </w:r>
      <w:r>
        <w:t xml:space="preserve">- Kiedy świeci słońce, to… </w:t>
      </w:r>
      <w:r>
        <w:br/>
      </w:r>
      <w:r>
        <w:t xml:space="preserve">- Latem bawię się… </w:t>
      </w:r>
      <w:r>
        <w:br/>
      </w:r>
      <w:r>
        <w:t xml:space="preserve">- Lubię lato, bo… </w:t>
      </w:r>
    </w:p>
    <w:p w14:paraId="6CE25251" w14:textId="1270BE17" w:rsidR="00880A49" w:rsidRDefault="00880A49">
      <w:r>
        <w:t>Rodzic</w:t>
      </w:r>
      <w:r>
        <w:t xml:space="preserve"> podaje część zdania, a dzieci je uzupełniają, kończą.</w:t>
      </w:r>
    </w:p>
    <w:p w14:paraId="11E6E01F" w14:textId="77777777" w:rsidR="00880A49" w:rsidRDefault="00880A49">
      <w:pPr>
        <w:rPr>
          <w:color w:val="FFC000" w:themeColor="accent4"/>
        </w:rPr>
      </w:pPr>
    </w:p>
    <w:p w14:paraId="48CD8826" w14:textId="0FECFE5D" w:rsidR="00880A49" w:rsidRDefault="00880A49">
      <w:r w:rsidRPr="00880A49">
        <w:rPr>
          <w:color w:val="FFC000" w:themeColor="accent4"/>
        </w:rPr>
        <w:lastRenderedPageBreak/>
        <w:t xml:space="preserve">„Lato nitką malowane” </w:t>
      </w:r>
      <w:r>
        <w:t xml:space="preserve">– ekspresja plastyczna </w:t>
      </w:r>
    </w:p>
    <w:p w14:paraId="28C6B2D2" w14:textId="77777777" w:rsidR="00880A49" w:rsidRDefault="00880A49">
      <w:r>
        <w:t xml:space="preserve">cel: wzbogacanie doświadczeń plastycznych, rozwijanie twórczej wyobraźni Praca w parach. </w:t>
      </w:r>
    </w:p>
    <w:p w14:paraId="5FD36C50" w14:textId="352BFEA9" w:rsidR="002641EE" w:rsidRDefault="00880A49">
      <w:r>
        <w:t xml:space="preserve">Na kartce dziecko układa zanurzoną w farbie plakatowej nić (jedną lub dwie) o długości wychodzącej końcami poza kartkę. Kartkę z nicią dziecko przykrywa drugą kartką. </w:t>
      </w:r>
      <w:r>
        <w:t>Rodzic</w:t>
      </w:r>
      <w:r>
        <w:t xml:space="preserve"> przytrzymuje wierzchnią kartkę (lekko przyciska), a </w:t>
      </w:r>
      <w:r>
        <w:t>dziecko</w:t>
      </w:r>
      <w:r>
        <w:t xml:space="preserve"> wyciąga spod kartki nić (nici). Do otrzymanych wzorów można kredkami, flamastrami dorysować dowolne elementy.</w:t>
      </w:r>
    </w:p>
    <w:p w14:paraId="3D9640CF" w14:textId="337B1929" w:rsidR="002641EE" w:rsidRDefault="00880A49">
      <w:pPr>
        <w:rPr>
          <w:rFonts w:cstheme="minorHAnsi"/>
        </w:rPr>
      </w:pPr>
      <w:r>
        <w:rPr>
          <w:rFonts w:cstheme="minorHAnsi"/>
          <w:noProof/>
        </w:rPr>
        <w:drawing>
          <wp:inline distT="0" distB="0" distL="0" distR="0" wp14:anchorId="361EC1B0" wp14:editId="07B7DBE2">
            <wp:extent cx="4043808" cy="299764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0629_100256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8576" cy="3001177"/>
                    </a:xfrm>
                    <a:prstGeom prst="rect">
                      <a:avLst/>
                    </a:prstGeom>
                  </pic:spPr>
                </pic:pic>
              </a:graphicData>
            </a:graphic>
          </wp:inline>
        </w:drawing>
      </w:r>
    </w:p>
    <w:p w14:paraId="14810C3E" w14:textId="35BF71E7" w:rsidR="00880A49" w:rsidRDefault="00880A49">
      <w:pPr>
        <w:rPr>
          <w:rFonts w:cstheme="minorHAnsi"/>
        </w:rPr>
      </w:pPr>
    </w:p>
    <w:p w14:paraId="0DC9C4FD" w14:textId="77777777" w:rsidR="00880A49" w:rsidRDefault="00880A49">
      <w:r w:rsidRPr="00880A49">
        <w:rPr>
          <w:color w:val="FFC000" w:themeColor="accent4"/>
        </w:rPr>
        <w:t>„Zapamiętaj – ułóż tak samo”</w:t>
      </w:r>
      <w:r>
        <w:t xml:space="preserve"> – zabawa dydaktyczna </w:t>
      </w:r>
    </w:p>
    <w:p w14:paraId="43C2EE3B" w14:textId="77777777" w:rsidR="00880A49" w:rsidRDefault="00880A49">
      <w:r>
        <w:t xml:space="preserve">cel: rozwijanie spostrzegawczości i pamięci </w:t>
      </w:r>
    </w:p>
    <w:p w14:paraId="0C817A6C" w14:textId="179113E3" w:rsidR="00880A49" w:rsidRDefault="00880A49">
      <w:r>
        <w:t>Rodzic</w:t>
      </w:r>
      <w:r>
        <w:t xml:space="preserve"> układa przed dziećmi 3-5 przedmiotów (można więcej), zabawek w określonej kolejności. Dzieci zapamiętują sposób ułożenia. Dzieci zamykają oczy, a </w:t>
      </w:r>
      <w:r>
        <w:t>rodzic</w:t>
      </w:r>
      <w:r>
        <w:t xml:space="preserve"> zmienia nieco kolejność ułożenia, zabiera jakiś element lub dokłada. Zadaniem dzieci jest odtworzenie pierwotnego ułożenia elementów.</w:t>
      </w:r>
    </w:p>
    <w:p w14:paraId="33B4B173" w14:textId="36085548" w:rsidR="00880A49" w:rsidRDefault="00880A49"/>
    <w:p w14:paraId="6A258441" w14:textId="4053C88C" w:rsidR="006913DE" w:rsidRPr="00880A49" w:rsidRDefault="006913DE">
      <w:pPr>
        <w:rPr>
          <w:rFonts w:cstheme="minorHAnsi"/>
        </w:rPr>
      </w:pPr>
    </w:p>
    <w:sectPr w:rsidR="006913DE" w:rsidRPr="00880A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77078"/>
    <w:multiLevelType w:val="hybridMultilevel"/>
    <w:tmpl w:val="1BE6CB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D20"/>
    <w:rsid w:val="00103A8F"/>
    <w:rsid w:val="0011041D"/>
    <w:rsid w:val="00142E41"/>
    <w:rsid w:val="001650FF"/>
    <w:rsid w:val="002641EE"/>
    <w:rsid w:val="004D4F56"/>
    <w:rsid w:val="00575C84"/>
    <w:rsid w:val="006913DE"/>
    <w:rsid w:val="00880A49"/>
    <w:rsid w:val="00963773"/>
    <w:rsid w:val="00BA5FB5"/>
    <w:rsid w:val="00CE71AA"/>
    <w:rsid w:val="00D03C8E"/>
    <w:rsid w:val="00D83D20"/>
    <w:rsid w:val="00EE49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1637B"/>
  <w15:chartTrackingRefBased/>
  <w15:docId w15:val="{E2AF0C0E-C69E-4E94-9400-5474F463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E71AA"/>
    <w:pPr>
      <w:ind w:left="720"/>
      <w:contextualSpacing/>
    </w:pPr>
  </w:style>
  <w:style w:type="character" w:styleId="Hipercze">
    <w:name w:val="Hyperlink"/>
    <w:basedOn w:val="Domylnaczcionkaakapitu"/>
    <w:uiPriority w:val="99"/>
    <w:semiHidden/>
    <w:unhideWhenUsed/>
    <w:rsid w:val="00BA5F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75922">
      <w:bodyDiv w:val="1"/>
      <w:marLeft w:val="0"/>
      <w:marRight w:val="0"/>
      <w:marTop w:val="0"/>
      <w:marBottom w:val="0"/>
      <w:divBdr>
        <w:top w:val="none" w:sz="0" w:space="0" w:color="auto"/>
        <w:left w:val="none" w:sz="0" w:space="0" w:color="auto"/>
        <w:bottom w:val="none" w:sz="0" w:space="0" w:color="auto"/>
        <w:right w:val="none" w:sz="0" w:space="0" w:color="auto"/>
      </w:divBdr>
      <w:divsChild>
        <w:div w:id="682391680">
          <w:marLeft w:val="0"/>
          <w:marRight w:val="0"/>
          <w:marTop w:val="0"/>
          <w:marBottom w:val="0"/>
          <w:divBdr>
            <w:top w:val="none" w:sz="0" w:space="0" w:color="auto"/>
            <w:left w:val="none" w:sz="0" w:space="0" w:color="auto"/>
            <w:bottom w:val="none" w:sz="0" w:space="0" w:color="auto"/>
            <w:right w:val="none" w:sz="0" w:space="0" w:color="auto"/>
          </w:divBdr>
        </w:div>
        <w:div w:id="1812091630">
          <w:marLeft w:val="0"/>
          <w:marRight w:val="0"/>
          <w:marTop w:val="0"/>
          <w:marBottom w:val="0"/>
          <w:divBdr>
            <w:top w:val="none" w:sz="0" w:space="0" w:color="auto"/>
            <w:left w:val="none" w:sz="0" w:space="0" w:color="auto"/>
            <w:bottom w:val="none" w:sz="0" w:space="0" w:color="auto"/>
            <w:right w:val="none" w:sz="0" w:space="0" w:color="auto"/>
          </w:divBdr>
        </w:div>
        <w:div w:id="583422259">
          <w:marLeft w:val="0"/>
          <w:marRight w:val="0"/>
          <w:marTop w:val="0"/>
          <w:marBottom w:val="0"/>
          <w:divBdr>
            <w:top w:val="none" w:sz="0" w:space="0" w:color="auto"/>
            <w:left w:val="none" w:sz="0" w:space="0" w:color="auto"/>
            <w:bottom w:val="none" w:sz="0" w:space="0" w:color="auto"/>
            <w:right w:val="none" w:sz="0" w:space="0" w:color="auto"/>
          </w:divBdr>
        </w:div>
        <w:div w:id="786853105">
          <w:marLeft w:val="0"/>
          <w:marRight w:val="0"/>
          <w:marTop w:val="0"/>
          <w:marBottom w:val="0"/>
          <w:divBdr>
            <w:top w:val="none" w:sz="0" w:space="0" w:color="auto"/>
            <w:left w:val="none" w:sz="0" w:space="0" w:color="auto"/>
            <w:bottom w:val="none" w:sz="0" w:space="0" w:color="auto"/>
            <w:right w:val="none" w:sz="0" w:space="0" w:color="auto"/>
          </w:divBdr>
        </w:div>
        <w:div w:id="1947732409">
          <w:marLeft w:val="0"/>
          <w:marRight w:val="0"/>
          <w:marTop w:val="0"/>
          <w:marBottom w:val="0"/>
          <w:divBdr>
            <w:top w:val="none" w:sz="0" w:space="0" w:color="auto"/>
            <w:left w:val="none" w:sz="0" w:space="0" w:color="auto"/>
            <w:bottom w:val="none" w:sz="0" w:space="0" w:color="auto"/>
            <w:right w:val="none" w:sz="0" w:space="0" w:color="auto"/>
          </w:divBdr>
        </w:div>
        <w:div w:id="259723487">
          <w:marLeft w:val="0"/>
          <w:marRight w:val="0"/>
          <w:marTop w:val="0"/>
          <w:marBottom w:val="0"/>
          <w:divBdr>
            <w:top w:val="none" w:sz="0" w:space="0" w:color="auto"/>
            <w:left w:val="none" w:sz="0" w:space="0" w:color="auto"/>
            <w:bottom w:val="none" w:sz="0" w:space="0" w:color="auto"/>
            <w:right w:val="none" w:sz="0" w:space="0" w:color="auto"/>
          </w:divBdr>
        </w:div>
        <w:div w:id="1362242225">
          <w:marLeft w:val="0"/>
          <w:marRight w:val="0"/>
          <w:marTop w:val="0"/>
          <w:marBottom w:val="0"/>
          <w:divBdr>
            <w:top w:val="none" w:sz="0" w:space="0" w:color="auto"/>
            <w:left w:val="none" w:sz="0" w:space="0" w:color="auto"/>
            <w:bottom w:val="none" w:sz="0" w:space="0" w:color="auto"/>
            <w:right w:val="none" w:sz="0" w:space="0" w:color="auto"/>
          </w:divBdr>
        </w:div>
        <w:div w:id="1867519365">
          <w:marLeft w:val="0"/>
          <w:marRight w:val="0"/>
          <w:marTop w:val="0"/>
          <w:marBottom w:val="0"/>
          <w:divBdr>
            <w:top w:val="none" w:sz="0" w:space="0" w:color="auto"/>
            <w:left w:val="none" w:sz="0" w:space="0" w:color="auto"/>
            <w:bottom w:val="none" w:sz="0" w:space="0" w:color="auto"/>
            <w:right w:val="none" w:sz="0" w:space="0" w:color="auto"/>
          </w:divBdr>
        </w:div>
      </w:divsChild>
    </w:div>
    <w:div w:id="227226286">
      <w:bodyDiv w:val="1"/>
      <w:marLeft w:val="0"/>
      <w:marRight w:val="0"/>
      <w:marTop w:val="0"/>
      <w:marBottom w:val="0"/>
      <w:divBdr>
        <w:top w:val="none" w:sz="0" w:space="0" w:color="auto"/>
        <w:left w:val="none" w:sz="0" w:space="0" w:color="auto"/>
        <w:bottom w:val="none" w:sz="0" w:space="0" w:color="auto"/>
        <w:right w:val="none" w:sz="0" w:space="0" w:color="auto"/>
      </w:divBdr>
      <w:divsChild>
        <w:div w:id="984317884">
          <w:marLeft w:val="0"/>
          <w:marRight w:val="0"/>
          <w:marTop w:val="0"/>
          <w:marBottom w:val="0"/>
          <w:divBdr>
            <w:top w:val="none" w:sz="0" w:space="0" w:color="auto"/>
            <w:left w:val="none" w:sz="0" w:space="0" w:color="auto"/>
            <w:bottom w:val="none" w:sz="0" w:space="0" w:color="auto"/>
            <w:right w:val="none" w:sz="0" w:space="0" w:color="auto"/>
          </w:divBdr>
        </w:div>
        <w:div w:id="2026201372">
          <w:marLeft w:val="0"/>
          <w:marRight w:val="0"/>
          <w:marTop w:val="0"/>
          <w:marBottom w:val="0"/>
          <w:divBdr>
            <w:top w:val="none" w:sz="0" w:space="0" w:color="auto"/>
            <w:left w:val="none" w:sz="0" w:space="0" w:color="auto"/>
            <w:bottom w:val="none" w:sz="0" w:space="0" w:color="auto"/>
            <w:right w:val="none" w:sz="0" w:space="0" w:color="auto"/>
          </w:divBdr>
        </w:div>
        <w:div w:id="117913095">
          <w:marLeft w:val="0"/>
          <w:marRight w:val="0"/>
          <w:marTop w:val="0"/>
          <w:marBottom w:val="0"/>
          <w:divBdr>
            <w:top w:val="none" w:sz="0" w:space="0" w:color="auto"/>
            <w:left w:val="none" w:sz="0" w:space="0" w:color="auto"/>
            <w:bottom w:val="none" w:sz="0" w:space="0" w:color="auto"/>
            <w:right w:val="none" w:sz="0" w:space="0" w:color="auto"/>
          </w:divBdr>
        </w:div>
        <w:div w:id="1053385311">
          <w:marLeft w:val="0"/>
          <w:marRight w:val="0"/>
          <w:marTop w:val="0"/>
          <w:marBottom w:val="0"/>
          <w:divBdr>
            <w:top w:val="none" w:sz="0" w:space="0" w:color="auto"/>
            <w:left w:val="none" w:sz="0" w:space="0" w:color="auto"/>
            <w:bottom w:val="none" w:sz="0" w:space="0" w:color="auto"/>
            <w:right w:val="none" w:sz="0" w:space="0" w:color="auto"/>
          </w:divBdr>
        </w:div>
      </w:divsChild>
    </w:div>
    <w:div w:id="302128194">
      <w:bodyDiv w:val="1"/>
      <w:marLeft w:val="0"/>
      <w:marRight w:val="0"/>
      <w:marTop w:val="0"/>
      <w:marBottom w:val="0"/>
      <w:divBdr>
        <w:top w:val="none" w:sz="0" w:space="0" w:color="auto"/>
        <w:left w:val="none" w:sz="0" w:space="0" w:color="auto"/>
        <w:bottom w:val="none" w:sz="0" w:space="0" w:color="auto"/>
        <w:right w:val="none" w:sz="0" w:space="0" w:color="auto"/>
      </w:divBdr>
      <w:divsChild>
        <w:div w:id="1293364794">
          <w:marLeft w:val="0"/>
          <w:marRight w:val="0"/>
          <w:marTop w:val="0"/>
          <w:marBottom w:val="0"/>
          <w:divBdr>
            <w:top w:val="none" w:sz="0" w:space="0" w:color="auto"/>
            <w:left w:val="none" w:sz="0" w:space="0" w:color="auto"/>
            <w:bottom w:val="none" w:sz="0" w:space="0" w:color="auto"/>
            <w:right w:val="none" w:sz="0" w:space="0" w:color="auto"/>
          </w:divBdr>
        </w:div>
        <w:div w:id="38870082">
          <w:marLeft w:val="0"/>
          <w:marRight w:val="0"/>
          <w:marTop w:val="0"/>
          <w:marBottom w:val="0"/>
          <w:divBdr>
            <w:top w:val="none" w:sz="0" w:space="0" w:color="auto"/>
            <w:left w:val="none" w:sz="0" w:space="0" w:color="auto"/>
            <w:bottom w:val="none" w:sz="0" w:space="0" w:color="auto"/>
            <w:right w:val="none" w:sz="0" w:space="0" w:color="auto"/>
          </w:divBdr>
        </w:div>
        <w:div w:id="691801899">
          <w:marLeft w:val="0"/>
          <w:marRight w:val="0"/>
          <w:marTop w:val="0"/>
          <w:marBottom w:val="0"/>
          <w:divBdr>
            <w:top w:val="none" w:sz="0" w:space="0" w:color="auto"/>
            <w:left w:val="none" w:sz="0" w:space="0" w:color="auto"/>
            <w:bottom w:val="none" w:sz="0" w:space="0" w:color="auto"/>
            <w:right w:val="none" w:sz="0" w:space="0" w:color="auto"/>
          </w:divBdr>
        </w:div>
        <w:div w:id="1598367066">
          <w:marLeft w:val="0"/>
          <w:marRight w:val="0"/>
          <w:marTop w:val="0"/>
          <w:marBottom w:val="0"/>
          <w:divBdr>
            <w:top w:val="none" w:sz="0" w:space="0" w:color="auto"/>
            <w:left w:val="none" w:sz="0" w:space="0" w:color="auto"/>
            <w:bottom w:val="none" w:sz="0" w:space="0" w:color="auto"/>
            <w:right w:val="none" w:sz="0" w:space="0" w:color="auto"/>
          </w:divBdr>
        </w:div>
        <w:div w:id="1939554743">
          <w:marLeft w:val="0"/>
          <w:marRight w:val="0"/>
          <w:marTop w:val="0"/>
          <w:marBottom w:val="0"/>
          <w:divBdr>
            <w:top w:val="none" w:sz="0" w:space="0" w:color="auto"/>
            <w:left w:val="none" w:sz="0" w:space="0" w:color="auto"/>
            <w:bottom w:val="none" w:sz="0" w:space="0" w:color="auto"/>
            <w:right w:val="none" w:sz="0" w:space="0" w:color="auto"/>
          </w:divBdr>
        </w:div>
        <w:div w:id="383717115">
          <w:marLeft w:val="0"/>
          <w:marRight w:val="0"/>
          <w:marTop w:val="0"/>
          <w:marBottom w:val="0"/>
          <w:divBdr>
            <w:top w:val="none" w:sz="0" w:space="0" w:color="auto"/>
            <w:left w:val="none" w:sz="0" w:space="0" w:color="auto"/>
            <w:bottom w:val="none" w:sz="0" w:space="0" w:color="auto"/>
            <w:right w:val="none" w:sz="0" w:space="0" w:color="auto"/>
          </w:divBdr>
        </w:div>
        <w:div w:id="783112882">
          <w:marLeft w:val="0"/>
          <w:marRight w:val="0"/>
          <w:marTop w:val="0"/>
          <w:marBottom w:val="0"/>
          <w:divBdr>
            <w:top w:val="none" w:sz="0" w:space="0" w:color="auto"/>
            <w:left w:val="none" w:sz="0" w:space="0" w:color="auto"/>
            <w:bottom w:val="none" w:sz="0" w:space="0" w:color="auto"/>
            <w:right w:val="none" w:sz="0" w:space="0" w:color="auto"/>
          </w:divBdr>
        </w:div>
      </w:divsChild>
    </w:div>
    <w:div w:id="1012488878">
      <w:bodyDiv w:val="1"/>
      <w:marLeft w:val="0"/>
      <w:marRight w:val="0"/>
      <w:marTop w:val="0"/>
      <w:marBottom w:val="0"/>
      <w:divBdr>
        <w:top w:val="none" w:sz="0" w:space="0" w:color="auto"/>
        <w:left w:val="none" w:sz="0" w:space="0" w:color="auto"/>
        <w:bottom w:val="none" w:sz="0" w:space="0" w:color="auto"/>
        <w:right w:val="none" w:sz="0" w:space="0" w:color="auto"/>
      </w:divBdr>
      <w:divsChild>
        <w:div w:id="1341858403">
          <w:marLeft w:val="0"/>
          <w:marRight w:val="0"/>
          <w:marTop w:val="0"/>
          <w:marBottom w:val="0"/>
          <w:divBdr>
            <w:top w:val="none" w:sz="0" w:space="0" w:color="auto"/>
            <w:left w:val="none" w:sz="0" w:space="0" w:color="auto"/>
            <w:bottom w:val="none" w:sz="0" w:space="0" w:color="auto"/>
            <w:right w:val="none" w:sz="0" w:space="0" w:color="auto"/>
          </w:divBdr>
        </w:div>
        <w:div w:id="1210724695">
          <w:marLeft w:val="0"/>
          <w:marRight w:val="0"/>
          <w:marTop w:val="0"/>
          <w:marBottom w:val="0"/>
          <w:divBdr>
            <w:top w:val="none" w:sz="0" w:space="0" w:color="auto"/>
            <w:left w:val="none" w:sz="0" w:space="0" w:color="auto"/>
            <w:bottom w:val="none" w:sz="0" w:space="0" w:color="auto"/>
            <w:right w:val="none" w:sz="0" w:space="0" w:color="auto"/>
          </w:divBdr>
        </w:div>
        <w:div w:id="1995798751">
          <w:marLeft w:val="0"/>
          <w:marRight w:val="0"/>
          <w:marTop w:val="0"/>
          <w:marBottom w:val="0"/>
          <w:divBdr>
            <w:top w:val="none" w:sz="0" w:space="0" w:color="auto"/>
            <w:left w:val="none" w:sz="0" w:space="0" w:color="auto"/>
            <w:bottom w:val="none" w:sz="0" w:space="0" w:color="auto"/>
            <w:right w:val="none" w:sz="0" w:space="0" w:color="auto"/>
          </w:divBdr>
        </w:div>
        <w:div w:id="527639620">
          <w:marLeft w:val="0"/>
          <w:marRight w:val="0"/>
          <w:marTop w:val="0"/>
          <w:marBottom w:val="0"/>
          <w:divBdr>
            <w:top w:val="none" w:sz="0" w:space="0" w:color="auto"/>
            <w:left w:val="none" w:sz="0" w:space="0" w:color="auto"/>
            <w:bottom w:val="none" w:sz="0" w:space="0" w:color="auto"/>
            <w:right w:val="none" w:sz="0" w:space="0" w:color="auto"/>
          </w:divBdr>
        </w:div>
        <w:div w:id="1551915024">
          <w:marLeft w:val="0"/>
          <w:marRight w:val="0"/>
          <w:marTop w:val="0"/>
          <w:marBottom w:val="0"/>
          <w:divBdr>
            <w:top w:val="none" w:sz="0" w:space="0" w:color="auto"/>
            <w:left w:val="none" w:sz="0" w:space="0" w:color="auto"/>
            <w:bottom w:val="none" w:sz="0" w:space="0" w:color="auto"/>
            <w:right w:val="none" w:sz="0" w:space="0" w:color="auto"/>
          </w:divBdr>
        </w:div>
        <w:div w:id="162936551">
          <w:marLeft w:val="0"/>
          <w:marRight w:val="0"/>
          <w:marTop w:val="0"/>
          <w:marBottom w:val="0"/>
          <w:divBdr>
            <w:top w:val="none" w:sz="0" w:space="0" w:color="auto"/>
            <w:left w:val="none" w:sz="0" w:space="0" w:color="auto"/>
            <w:bottom w:val="none" w:sz="0" w:space="0" w:color="auto"/>
            <w:right w:val="none" w:sz="0" w:space="0" w:color="auto"/>
          </w:divBdr>
        </w:div>
        <w:div w:id="1470124913">
          <w:marLeft w:val="0"/>
          <w:marRight w:val="0"/>
          <w:marTop w:val="0"/>
          <w:marBottom w:val="0"/>
          <w:divBdr>
            <w:top w:val="none" w:sz="0" w:space="0" w:color="auto"/>
            <w:left w:val="none" w:sz="0" w:space="0" w:color="auto"/>
            <w:bottom w:val="none" w:sz="0" w:space="0" w:color="auto"/>
            <w:right w:val="none" w:sz="0" w:space="0" w:color="auto"/>
          </w:divBdr>
        </w:div>
        <w:div w:id="942154215">
          <w:marLeft w:val="0"/>
          <w:marRight w:val="0"/>
          <w:marTop w:val="0"/>
          <w:marBottom w:val="0"/>
          <w:divBdr>
            <w:top w:val="none" w:sz="0" w:space="0" w:color="auto"/>
            <w:left w:val="none" w:sz="0" w:space="0" w:color="auto"/>
            <w:bottom w:val="none" w:sz="0" w:space="0" w:color="auto"/>
            <w:right w:val="none" w:sz="0" w:space="0" w:color="auto"/>
          </w:divBdr>
        </w:div>
      </w:divsChild>
    </w:div>
    <w:div w:id="1238978585">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0">
          <w:marLeft w:val="0"/>
          <w:marRight w:val="0"/>
          <w:marTop w:val="0"/>
          <w:marBottom w:val="0"/>
          <w:divBdr>
            <w:top w:val="none" w:sz="0" w:space="0" w:color="auto"/>
            <w:left w:val="none" w:sz="0" w:space="0" w:color="auto"/>
            <w:bottom w:val="none" w:sz="0" w:space="0" w:color="auto"/>
            <w:right w:val="none" w:sz="0" w:space="0" w:color="auto"/>
          </w:divBdr>
        </w:div>
        <w:div w:id="1801069550">
          <w:marLeft w:val="0"/>
          <w:marRight w:val="0"/>
          <w:marTop w:val="0"/>
          <w:marBottom w:val="0"/>
          <w:divBdr>
            <w:top w:val="none" w:sz="0" w:space="0" w:color="auto"/>
            <w:left w:val="none" w:sz="0" w:space="0" w:color="auto"/>
            <w:bottom w:val="none" w:sz="0" w:space="0" w:color="auto"/>
            <w:right w:val="none" w:sz="0" w:space="0" w:color="auto"/>
          </w:divBdr>
        </w:div>
        <w:div w:id="1821653317">
          <w:marLeft w:val="0"/>
          <w:marRight w:val="0"/>
          <w:marTop w:val="0"/>
          <w:marBottom w:val="0"/>
          <w:divBdr>
            <w:top w:val="none" w:sz="0" w:space="0" w:color="auto"/>
            <w:left w:val="none" w:sz="0" w:space="0" w:color="auto"/>
            <w:bottom w:val="none" w:sz="0" w:space="0" w:color="auto"/>
            <w:right w:val="none" w:sz="0" w:space="0" w:color="auto"/>
          </w:divBdr>
        </w:div>
        <w:div w:id="712775030">
          <w:marLeft w:val="0"/>
          <w:marRight w:val="0"/>
          <w:marTop w:val="0"/>
          <w:marBottom w:val="0"/>
          <w:divBdr>
            <w:top w:val="none" w:sz="0" w:space="0" w:color="auto"/>
            <w:left w:val="none" w:sz="0" w:space="0" w:color="auto"/>
            <w:bottom w:val="none" w:sz="0" w:space="0" w:color="auto"/>
            <w:right w:val="none" w:sz="0" w:space="0" w:color="auto"/>
          </w:divBdr>
        </w:div>
        <w:div w:id="1287855193">
          <w:marLeft w:val="0"/>
          <w:marRight w:val="0"/>
          <w:marTop w:val="0"/>
          <w:marBottom w:val="0"/>
          <w:divBdr>
            <w:top w:val="none" w:sz="0" w:space="0" w:color="auto"/>
            <w:left w:val="none" w:sz="0" w:space="0" w:color="auto"/>
            <w:bottom w:val="none" w:sz="0" w:space="0" w:color="auto"/>
            <w:right w:val="none" w:sz="0" w:space="0" w:color="auto"/>
          </w:divBdr>
        </w:div>
        <w:div w:id="522935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hyperlink" Target="https://kreatywnadzungla.pl/2018/07/lato-10-pomyslow-na-prace-plastyczne-zabawy-eksperymenty.html"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www.youtube.com/watch?v=Cla3DuKRlZw"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4.bp.blogspot.com/-Py1bYay5FNU/WZNK2xTbzMI/AAAAAAAAKlE/c14hujWRk1oWL1nkm14lcgnMK62yLm_zQCEwYBhgL/s1600/Bez%25C2%25A0tytu%25C5%2582u1.png" TargetMode="Externa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hyperlink" Target="https://4.bp.blogspot.com/-N3TY9wRz4Q8/WZNLgJf9ONI/AAAAAAAAKlM/DXCMmJn9PoYbZi_ePh4qwK38XHURwsinQCLcBGAs/s1600/11714328_879367218778721_1535040870_n.jpg" TargetMode="Externa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rive.google.com/file/d/0By9Caba9t7n-ZzZZbFpieHRxZWM/view?usp=sharing"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15</Pages>
  <Words>1526</Words>
  <Characters>9156</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Kossok-Mielczarek</dc:creator>
  <cp:keywords/>
  <dc:description/>
  <cp:lastModifiedBy>Dominika Kossok-Mielczarek</cp:lastModifiedBy>
  <cp:revision>3</cp:revision>
  <dcterms:created xsi:type="dcterms:W3CDTF">2020-06-15T11:27:00Z</dcterms:created>
  <dcterms:modified xsi:type="dcterms:W3CDTF">2020-06-16T06:36:00Z</dcterms:modified>
</cp:coreProperties>
</file>